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AD0" w:rsidRPr="00B30AD0" w:rsidRDefault="00B30AD0" w:rsidP="00B30AD0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N w:val="0"/>
        <w:spacing w:line="288" w:lineRule="auto"/>
        <w:jc w:val="both"/>
        <w:textAlignment w:val="baseline"/>
        <w:rPr>
          <w:rFonts w:ascii="Arial" w:eastAsia="SimSun" w:hAnsi="Arial" w:cs="Arial"/>
          <w:kern w:val="3"/>
          <w:sz w:val="22"/>
          <w:szCs w:val="22"/>
          <w:bdr w:val="none" w:sz="0" w:space="0" w:color="auto"/>
          <w:lang w:val="hr-HR" w:eastAsia="zh-CN" w:bidi="hi-IN"/>
        </w:rPr>
      </w:pPr>
      <w:r w:rsidRPr="00B30AD0">
        <w:rPr>
          <w:rFonts w:ascii="Arial" w:eastAsia="SimSun" w:hAnsi="Arial" w:cs="Arial"/>
          <w:b/>
          <w:kern w:val="3"/>
          <w:sz w:val="22"/>
          <w:szCs w:val="22"/>
          <w:bdr w:val="none" w:sz="0" w:space="0" w:color="auto"/>
          <w:lang w:val="pl-PL" w:eastAsia="zh-CN" w:bidi="hi-IN"/>
        </w:rPr>
        <w:t>Nadle</w:t>
      </w:r>
      <w:r w:rsidRPr="00B30AD0">
        <w:rPr>
          <w:rFonts w:ascii="Arial" w:eastAsia="SimSun" w:hAnsi="Arial" w:cs="Arial"/>
          <w:b/>
          <w:kern w:val="3"/>
          <w:sz w:val="22"/>
          <w:szCs w:val="22"/>
          <w:bdr w:val="none" w:sz="0" w:space="0" w:color="auto"/>
          <w:lang w:val="hr-HR" w:eastAsia="zh-CN" w:bidi="hi-IN"/>
        </w:rPr>
        <w:t>ž</w:t>
      </w:r>
      <w:r w:rsidRPr="00B30AD0">
        <w:rPr>
          <w:rFonts w:ascii="Arial" w:eastAsia="SimSun" w:hAnsi="Arial" w:cs="Arial"/>
          <w:b/>
          <w:kern w:val="3"/>
          <w:sz w:val="22"/>
          <w:szCs w:val="22"/>
          <w:bdr w:val="none" w:sz="0" w:space="0" w:color="auto"/>
          <w:lang w:val="pl-PL" w:eastAsia="zh-CN" w:bidi="hi-IN"/>
        </w:rPr>
        <w:t>an trgova</w:t>
      </w:r>
      <w:r w:rsidRPr="00B30AD0">
        <w:rPr>
          <w:rFonts w:ascii="Arial" w:eastAsia="SimSun" w:hAnsi="Arial" w:cs="Arial"/>
          <w:b/>
          <w:kern w:val="3"/>
          <w:sz w:val="22"/>
          <w:szCs w:val="22"/>
          <w:bdr w:val="none" w:sz="0" w:space="0" w:color="auto"/>
          <w:lang w:val="hr-HR" w:eastAsia="zh-CN" w:bidi="hi-IN"/>
        </w:rPr>
        <w:t>č</w:t>
      </w:r>
      <w:r w:rsidRPr="00B30AD0">
        <w:rPr>
          <w:rFonts w:ascii="Arial" w:eastAsia="SimSun" w:hAnsi="Arial" w:cs="Arial"/>
          <w:b/>
          <w:kern w:val="3"/>
          <w:sz w:val="22"/>
          <w:szCs w:val="22"/>
          <w:bdr w:val="none" w:sz="0" w:space="0" w:color="auto"/>
          <w:lang w:val="pl-PL" w:eastAsia="zh-CN" w:bidi="hi-IN"/>
        </w:rPr>
        <w:t>ki sud</w:t>
      </w:r>
      <w:r w:rsidRPr="00B30AD0">
        <w:rPr>
          <w:rFonts w:ascii="Arial" w:eastAsia="SimSun" w:hAnsi="Arial" w:cs="Arial"/>
          <w:kern w:val="3"/>
          <w:sz w:val="22"/>
          <w:szCs w:val="22"/>
          <w:bdr w:val="none" w:sz="0" w:space="0" w:color="auto"/>
          <w:lang w:val="pl-PL" w:eastAsia="zh-CN" w:bidi="hi-IN"/>
        </w:rPr>
        <w:t>:</w:t>
      </w:r>
      <w:r w:rsidRPr="00B30AD0">
        <w:rPr>
          <w:rFonts w:ascii="Arial" w:eastAsia="SimSun" w:hAnsi="Arial" w:cs="Arial"/>
          <w:kern w:val="3"/>
          <w:sz w:val="22"/>
          <w:szCs w:val="22"/>
          <w:bdr w:val="none" w:sz="0" w:space="0" w:color="auto"/>
          <w:lang w:val="hr-HR" w:eastAsia="zh-CN" w:bidi="hi-IN"/>
        </w:rPr>
        <w:tab/>
      </w:r>
      <w:r w:rsidRPr="00B30AD0">
        <w:rPr>
          <w:rFonts w:ascii="Arial" w:eastAsia="SimSun" w:hAnsi="Arial" w:cs="Arial"/>
          <w:b/>
          <w:kern w:val="3"/>
          <w:sz w:val="22"/>
          <w:szCs w:val="22"/>
          <w:bdr w:val="none" w:sz="0" w:space="0" w:color="auto"/>
          <w:lang w:val="hr-HR" w:eastAsia="zh-CN" w:bidi="hi-IN"/>
        </w:rPr>
        <w:t>Trgovački sud u Zagrebu</w:t>
      </w:r>
    </w:p>
    <w:p w:rsidR="00B30AD0" w:rsidRPr="00B30AD0" w:rsidRDefault="00B30AD0" w:rsidP="00B30AD0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N w:val="0"/>
        <w:spacing w:line="288" w:lineRule="auto"/>
        <w:jc w:val="both"/>
        <w:textAlignment w:val="baseline"/>
        <w:rPr>
          <w:rFonts w:ascii="Arial" w:eastAsia="SimSun" w:hAnsi="Arial" w:cs="Arial"/>
          <w:kern w:val="3"/>
          <w:sz w:val="22"/>
          <w:szCs w:val="22"/>
          <w:bdr w:val="none" w:sz="0" w:space="0" w:color="auto"/>
          <w:lang w:val="hr-HR" w:eastAsia="zh-CN" w:bidi="hi-IN"/>
        </w:rPr>
      </w:pPr>
      <w:r w:rsidRPr="00B30AD0">
        <w:rPr>
          <w:rFonts w:ascii="Arial" w:eastAsia="SimSun" w:hAnsi="Arial" w:cs="Arial"/>
          <w:b/>
          <w:kern w:val="3"/>
          <w:sz w:val="22"/>
          <w:szCs w:val="22"/>
          <w:bdr w:val="none" w:sz="0" w:space="0" w:color="auto"/>
          <w:lang w:val="pl-PL" w:eastAsia="zh-CN" w:bidi="hi-IN"/>
        </w:rPr>
        <w:t>Poslovni broj spisa</w:t>
      </w:r>
      <w:r w:rsidRPr="00B30AD0">
        <w:rPr>
          <w:rFonts w:ascii="Arial" w:eastAsia="SimSun" w:hAnsi="Arial" w:cs="Arial"/>
          <w:kern w:val="3"/>
          <w:sz w:val="22"/>
          <w:szCs w:val="22"/>
          <w:bdr w:val="none" w:sz="0" w:space="0" w:color="auto"/>
          <w:lang w:val="pl-PL" w:eastAsia="zh-CN" w:bidi="hi-IN"/>
        </w:rPr>
        <w:t>:</w:t>
      </w:r>
      <w:r w:rsidRPr="00B30AD0">
        <w:rPr>
          <w:rFonts w:ascii="Arial" w:eastAsia="SimSun" w:hAnsi="Arial" w:cs="Arial"/>
          <w:kern w:val="3"/>
          <w:sz w:val="22"/>
          <w:szCs w:val="22"/>
          <w:bdr w:val="none" w:sz="0" w:space="0" w:color="auto"/>
          <w:lang w:val="pl-PL" w:eastAsia="zh-CN" w:bidi="hi-IN"/>
        </w:rPr>
        <w:tab/>
      </w:r>
      <w:r w:rsidRPr="00B30AD0">
        <w:rPr>
          <w:rFonts w:ascii="Arial" w:eastAsia="SimSun" w:hAnsi="Arial" w:cs="Arial"/>
          <w:kern w:val="3"/>
          <w:sz w:val="22"/>
          <w:szCs w:val="22"/>
          <w:bdr w:val="none" w:sz="0" w:space="0" w:color="auto"/>
          <w:lang w:val="pl-PL" w:eastAsia="zh-CN" w:bidi="hi-IN"/>
        </w:rPr>
        <w:tab/>
      </w:r>
      <w:r w:rsidRPr="00B30AD0">
        <w:rPr>
          <w:rFonts w:ascii="Arial" w:eastAsia="SimSun" w:hAnsi="Arial" w:cs="Arial"/>
          <w:b/>
          <w:kern w:val="3"/>
          <w:sz w:val="22"/>
          <w:szCs w:val="22"/>
          <w:bdr w:val="none" w:sz="0" w:space="0" w:color="auto"/>
          <w:lang w:val="pl-PL" w:eastAsia="zh-CN" w:bidi="hi-IN"/>
        </w:rPr>
        <w:t>St-2402/17</w:t>
      </w:r>
    </w:p>
    <w:p w:rsidR="00B30AD0" w:rsidRPr="00B30AD0" w:rsidRDefault="00B30AD0" w:rsidP="00B30AD0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N w:val="0"/>
        <w:spacing w:line="288" w:lineRule="auto"/>
        <w:jc w:val="both"/>
        <w:textAlignment w:val="baseline"/>
        <w:rPr>
          <w:rFonts w:ascii="Arial" w:eastAsia="Times New Roman" w:hAnsi="Arial" w:cs="Arial"/>
          <w:b/>
          <w:bCs/>
          <w:sz w:val="22"/>
          <w:szCs w:val="22"/>
          <w:bdr w:val="none" w:sz="0" w:space="0" w:color="auto"/>
          <w:lang w:val="hr-HR" w:eastAsia="hr-HR"/>
        </w:rPr>
      </w:pPr>
      <w:r w:rsidRPr="00B30AD0">
        <w:rPr>
          <w:rFonts w:ascii="Arial" w:eastAsia="SimSun" w:hAnsi="Arial" w:cs="Arial"/>
          <w:b/>
          <w:kern w:val="3"/>
          <w:sz w:val="22"/>
          <w:szCs w:val="22"/>
          <w:bdr w:val="none" w:sz="0" w:space="0" w:color="auto"/>
          <w:lang w:val="pl-PL" w:eastAsia="zh-CN" w:bidi="hi-IN"/>
        </w:rPr>
        <w:t xml:space="preserve">Dužnik: </w:t>
      </w:r>
      <w:r w:rsidRPr="00B30AD0">
        <w:rPr>
          <w:rFonts w:ascii="Arial" w:eastAsia="SimSun" w:hAnsi="Arial" w:cs="Arial"/>
          <w:b/>
          <w:kern w:val="3"/>
          <w:sz w:val="22"/>
          <w:szCs w:val="22"/>
          <w:bdr w:val="none" w:sz="0" w:space="0" w:color="auto"/>
          <w:lang w:val="pl-PL" w:eastAsia="zh-CN" w:bidi="hi-IN"/>
        </w:rPr>
        <w:tab/>
      </w:r>
      <w:r w:rsidRPr="00B30AD0">
        <w:rPr>
          <w:rFonts w:ascii="Arial" w:eastAsia="SimSun" w:hAnsi="Arial" w:cs="Arial"/>
          <w:b/>
          <w:kern w:val="3"/>
          <w:sz w:val="22"/>
          <w:szCs w:val="22"/>
          <w:bdr w:val="none" w:sz="0" w:space="0" w:color="auto"/>
          <w:lang w:val="pl-PL" w:eastAsia="zh-CN" w:bidi="hi-IN"/>
        </w:rPr>
        <w:tab/>
      </w:r>
      <w:r w:rsidRPr="00B30AD0">
        <w:rPr>
          <w:rFonts w:ascii="Arial" w:eastAsia="SimSun" w:hAnsi="Arial" w:cs="Arial"/>
          <w:b/>
          <w:kern w:val="3"/>
          <w:sz w:val="22"/>
          <w:szCs w:val="22"/>
          <w:bdr w:val="none" w:sz="0" w:space="0" w:color="auto"/>
          <w:lang w:val="pl-PL" w:eastAsia="zh-CN" w:bidi="hi-IN"/>
        </w:rPr>
        <w:tab/>
      </w:r>
      <w:r w:rsidRPr="00B30AD0">
        <w:rPr>
          <w:rFonts w:ascii="Arial" w:eastAsia="Times New Roman" w:hAnsi="Arial" w:cs="Arial"/>
          <w:b/>
          <w:bCs/>
          <w:sz w:val="22"/>
          <w:szCs w:val="22"/>
          <w:bdr w:val="none" w:sz="0" w:space="0" w:color="auto"/>
          <w:lang w:val="hr-HR" w:eastAsia="hr-HR"/>
        </w:rPr>
        <w:t xml:space="preserve">DIOS CENTAR d.o.o. za unutarnju i vanjsku trgovinu </w:t>
      </w:r>
    </w:p>
    <w:p w:rsidR="00B30AD0" w:rsidRPr="00B30AD0" w:rsidRDefault="00B30AD0" w:rsidP="00B30AD0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N w:val="0"/>
        <w:spacing w:line="288" w:lineRule="auto"/>
        <w:ind w:left="2124" w:firstLine="708"/>
        <w:jc w:val="both"/>
        <w:textAlignment w:val="baseline"/>
        <w:rPr>
          <w:rFonts w:ascii="Arial" w:eastAsia="Times New Roman" w:hAnsi="Arial" w:cs="Arial"/>
          <w:b/>
          <w:bCs/>
          <w:sz w:val="22"/>
          <w:szCs w:val="22"/>
          <w:bdr w:val="none" w:sz="0" w:space="0" w:color="auto"/>
          <w:lang w:val="hr-HR" w:eastAsia="hr-HR"/>
        </w:rPr>
      </w:pPr>
      <w:r w:rsidRPr="00B30AD0">
        <w:rPr>
          <w:rFonts w:ascii="Arial" w:eastAsia="Times New Roman" w:hAnsi="Arial" w:cs="Arial"/>
          <w:b/>
          <w:bCs/>
          <w:sz w:val="22"/>
          <w:szCs w:val="22"/>
          <w:bdr w:val="none" w:sz="0" w:space="0" w:color="auto"/>
          <w:lang w:val="hr-HR" w:eastAsia="hr-HR"/>
        </w:rPr>
        <w:t>d.o.o. u stečaju</w:t>
      </w:r>
    </w:p>
    <w:p w:rsidR="00B30AD0" w:rsidRPr="00B30AD0" w:rsidRDefault="00B30AD0" w:rsidP="00B30AD0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N w:val="0"/>
        <w:spacing w:line="288" w:lineRule="auto"/>
        <w:ind w:left="2124" w:firstLine="708"/>
        <w:jc w:val="both"/>
        <w:textAlignment w:val="baseline"/>
        <w:rPr>
          <w:rFonts w:ascii="Arial" w:eastAsia="SimSun" w:hAnsi="Arial" w:cs="Arial"/>
          <w:b/>
          <w:kern w:val="3"/>
          <w:sz w:val="22"/>
          <w:szCs w:val="22"/>
          <w:bdr w:val="none" w:sz="0" w:space="0" w:color="auto"/>
          <w:lang w:val="pl-PL" w:eastAsia="zh-CN" w:bidi="hi-IN"/>
        </w:rPr>
      </w:pPr>
      <w:r w:rsidRPr="00B30AD0">
        <w:rPr>
          <w:rFonts w:ascii="Arial" w:eastAsia="SimSun" w:hAnsi="Arial" w:cs="Arial"/>
          <w:b/>
          <w:kern w:val="3"/>
          <w:sz w:val="22"/>
          <w:szCs w:val="22"/>
          <w:bdr w:val="none" w:sz="0" w:space="0" w:color="auto"/>
          <w:lang w:val="pl-PL" w:eastAsia="zh-CN" w:bidi="hi-IN"/>
        </w:rPr>
        <w:t>Dijaneš 25, Vrbovec, OIB: 31040324621</w:t>
      </w:r>
    </w:p>
    <w:p w:rsidR="00736847" w:rsidRPr="00C67F6B" w:rsidRDefault="00736847">
      <w:pPr>
        <w:pStyle w:val="Tijelo"/>
        <w:widowControl w:val="0"/>
        <w:suppressAutoHyphens/>
        <w:spacing w:after="0" w:line="288" w:lineRule="auto"/>
        <w:jc w:val="both"/>
        <w:rPr>
          <w:rFonts w:ascii="Arial" w:eastAsia="Century Gothic" w:hAnsi="Arial" w:cs="Arial"/>
          <w:b/>
          <w:bCs/>
          <w:kern w:val="3"/>
        </w:rPr>
      </w:pPr>
    </w:p>
    <w:p w:rsidR="00736847" w:rsidRDefault="00E34AEB" w:rsidP="00C67F6B">
      <w:pPr>
        <w:pStyle w:val="Tijelo"/>
        <w:jc w:val="both"/>
        <w:rPr>
          <w:rFonts w:ascii="Arial" w:eastAsia="Arial" w:hAnsi="Arial" w:cs="Arial"/>
          <w:kern w:val="3"/>
        </w:rPr>
      </w:pPr>
      <w:r>
        <w:rPr>
          <w:rFonts w:ascii="Arial" w:hAnsi="Arial"/>
          <w:kern w:val="3"/>
        </w:rPr>
        <w:t>Nakon održanog ročišta</w:t>
      </w:r>
      <w:r>
        <w:t xml:space="preserve"> </w:t>
      </w:r>
      <w:r>
        <w:rPr>
          <w:rFonts w:ascii="Arial" w:hAnsi="Arial"/>
          <w:kern w:val="3"/>
        </w:rPr>
        <w:t xml:space="preserve">radi rasprave o pretpostavkama za otvaranje stečajnog postupka nad  TD </w:t>
      </w:r>
      <w:r w:rsidR="00C67F6B" w:rsidRPr="00C67F6B">
        <w:rPr>
          <w:rFonts w:ascii="Arial" w:hAnsi="Arial"/>
          <w:bCs/>
          <w:kern w:val="3"/>
        </w:rPr>
        <w:t>DIOS CENTAR d.o.o. za unutarnju i vanjsku trgovinu</w:t>
      </w:r>
      <w:r w:rsidR="00C67F6B" w:rsidRPr="00C67F6B">
        <w:rPr>
          <w:rFonts w:ascii="Arial" w:hAnsi="Arial"/>
          <w:b/>
          <w:bCs/>
          <w:kern w:val="3"/>
        </w:rPr>
        <w:t xml:space="preserve"> </w:t>
      </w:r>
      <w:r>
        <w:rPr>
          <w:rFonts w:ascii="Arial" w:hAnsi="Arial"/>
          <w:kern w:val="3"/>
        </w:rPr>
        <w:t xml:space="preserve">d.o.o. otvoren je </w:t>
      </w:r>
      <w:r w:rsidR="00C67F6B">
        <w:rPr>
          <w:rFonts w:ascii="Arial" w:hAnsi="Arial"/>
          <w:kern w:val="3"/>
        </w:rPr>
        <w:t>19.</w:t>
      </w:r>
      <w:r>
        <w:rPr>
          <w:rFonts w:ascii="Arial" w:hAnsi="Arial"/>
          <w:kern w:val="3"/>
        </w:rPr>
        <w:t xml:space="preserve"> </w:t>
      </w:r>
      <w:r w:rsidR="00C67F6B">
        <w:rPr>
          <w:rFonts w:ascii="Arial" w:hAnsi="Arial"/>
          <w:kern w:val="3"/>
        </w:rPr>
        <w:t>prosinca</w:t>
      </w:r>
      <w:r>
        <w:rPr>
          <w:rFonts w:ascii="Arial" w:hAnsi="Arial"/>
          <w:kern w:val="3"/>
        </w:rPr>
        <w:t xml:space="preserve"> 2017. godine, Rješenjem Trgovačkog suda u </w:t>
      </w:r>
      <w:r w:rsidR="00C67F6B">
        <w:rPr>
          <w:rFonts w:ascii="Arial" w:hAnsi="Arial"/>
          <w:kern w:val="3"/>
        </w:rPr>
        <w:t>Zagrebu</w:t>
      </w:r>
      <w:r>
        <w:rPr>
          <w:rFonts w:ascii="Arial" w:hAnsi="Arial"/>
          <w:kern w:val="3"/>
        </w:rPr>
        <w:t xml:space="preserve"> poslovni broj: </w:t>
      </w:r>
      <w:r w:rsidR="00C67F6B">
        <w:rPr>
          <w:rFonts w:ascii="Arial" w:hAnsi="Arial"/>
          <w:kern w:val="3"/>
        </w:rPr>
        <w:t>20.St-2402/17-27</w:t>
      </w:r>
      <w:r>
        <w:rPr>
          <w:rFonts w:ascii="Arial" w:hAnsi="Arial"/>
          <w:kern w:val="3"/>
        </w:rPr>
        <w:t>, stečajni postupak u kojem sam postupku imenovan stečajnim upraviteljem,  te temeljem čl. 227.  Stečajnog zakona  podnosim:</w:t>
      </w:r>
    </w:p>
    <w:p w:rsidR="00736847" w:rsidRDefault="00736847">
      <w:pPr>
        <w:pStyle w:val="Tijelo"/>
        <w:widowControl w:val="0"/>
        <w:suppressAutoHyphens/>
        <w:spacing w:after="0" w:line="288" w:lineRule="auto"/>
        <w:jc w:val="center"/>
        <w:rPr>
          <w:rFonts w:ascii="Arial" w:eastAsia="Arial" w:hAnsi="Arial" w:cs="Arial"/>
          <w:b/>
          <w:bCs/>
          <w:kern w:val="3"/>
        </w:rPr>
      </w:pPr>
    </w:p>
    <w:p w:rsidR="00736847" w:rsidRDefault="00E34AEB">
      <w:pPr>
        <w:pStyle w:val="Tijelo"/>
        <w:widowControl w:val="0"/>
        <w:suppressAutoHyphens/>
        <w:spacing w:after="0" w:line="288" w:lineRule="auto"/>
        <w:jc w:val="center"/>
        <w:rPr>
          <w:rFonts w:ascii="Arial" w:eastAsia="Arial" w:hAnsi="Arial" w:cs="Arial"/>
          <w:b/>
          <w:bCs/>
          <w:kern w:val="3"/>
        </w:rPr>
      </w:pPr>
      <w:r>
        <w:rPr>
          <w:rFonts w:ascii="Arial" w:hAnsi="Arial"/>
          <w:b/>
          <w:bCs/>
          <w:kern w:val="3"/>
        </w:rPr>
        <w:t>IZVJEŠĆE O GOSPODARSKOM POLOŽ</w:t>
      </w:r>
      <w:r>
        <w:rPr>
          <w:rFonts w:ascii="Arial" w:hAnsi="Arial"/>
          <w:b/>
          <w:bCs/>
          <w:kern w:val="3"/>
          <w:lang w:val="de-DE"/>
        </w:rPr>
        <w:t>AJU STE</w:t>
      </w:r>
      <w:r>
        <w:rPr>
          <w:rFonts w:ascii="Arial" w:hAnsi="Arial"/>
          <w:b/>
          <w:bCs/>
          <w:kern w:val="3"/>
        </w:rPr>
        <w:t>ČAJNOG DUŽ</w:t>
      </w:r>
      <w:r>
        <w:rPr>
          <w:rFonts w:ascii="Arial" w:hAnsi="Arial"/>
          <w:b/>
          <w:bCs/>
          <w:kern w:val="3"/>
          <w:lang w:val="de-DE"/>
        </w:rPr>
        <w:t xml:space="preserve">NIKA </w:t>
      </w:r>
    </w:p>
    <w:p w:rsidR="00736847" w:rsidRDefault="00E34AEB">
      <w:pPr>
        <w:pStyle w:val="Tijelo"/>
        <w:widowControl w:val="0"/>
        <w:suppressAutoHyphens/>
        <w:spacing w:after="0" w:line="288" w:lineRule="auto"/>
        <w:jc w:val="center"/>
        <w:rPr>
          <w:rFonts w:ascii="Arial" w:eastAsia="Arial" w:hAnsi="Arial" w:cs="Arial"/>
          <w:b/>
          <w:bCs/>
          <w:kern w:val="3"/>
        </w:rPr>
      </w:pPr>
      <w:r>
        <w:rPr>
          <w:rFonts w:ascii="Arial" w:hAnsi="Arial"/>
          <w:b/>
          <w:bCs/>
          <w:kern w:val="3"/>
        </w:rPr>
        <w:t>I NJEGOVIM UZROCIMA</w:t>
      </w:r>
    </w:p>
    <w:p w:rsidR="00736847" w:rsidRDefault="00736847">
      <w:pPr>
        <w:pStyle w:val="Tijelo"/>
        <w:widowControl w:val="0"/>
        <w:suppressAutoHyphens/>
        <w:spacing w:after="0" w:line="288" w:lineRule="auto"/>
        <w:jc w:val="both"/>
        <w:rPr>
          <w:rFonts w:ascii="Arial" w:eastAsia="Arial" w:hAnsi="Arial" w:cs="Arial"/>
          <w:kern w:val="3"/>
        </w:rPr>
      </w:pPr>
    </w:p>
    <w:p w:rsidR="005A6094" w:rsidRDefault="005A6094">
      <w:pPr>
        <w:pStyle w:val="Tijelo"/>
        <w:widowControl w:val="0"/>
        <w:suppressAutoHyphens/>
        <w:spacing w:after="0" w:line="288" w:lineRule="auto"/>
        <w:jc w:val="both"/>
        <w:rPr>
          <w:rFonts w:ascii="Arial" w:eastAsia="Arial" w:hAnsi="Arial" w:cs="Arial"/>
          <w:kern w:val="3"/>
        </w:rPr>
      </w:pPr>
    </w:p>
    <w:p w:rsidR="00736847" w:rsidRDefault="00E34AEB">
      <w:pPr>
        <w:pStyle w:val="Tijelo"/>
        <w:widowControl w:val="0"/>
        <w:suppressAutoHyphens/>
        <w:spacing w:after="0" w:line="288" w:lineRule="auto"/>
        <w:jc w:val="both"/>
        <w:rPr>
          <w:rFonts w:ascii="Arial" w:eastAsia="Arial" w:hAnsi="Arial" w:cs="Arial"/>
          <w:b/>
          <w:bCs/>
          <w:i/>
          <w:iCs/>
          <w:kern w:val="3"/>
          <w:u w:val="single"/>
        </w:rPr>
      </w:pPr>
      <w:r>
        <w:rPr>
          <w:rFonts w:ascii="Arial" w:hAnsi="Arial"/>
          <w:b/>
          <w:bCs/>
          <w:i/>
          <w:iCs/>
          <w:kern w:val="3"/>
          <w:u w:val="single"/>
        </w:rPr>
        <w:t>I.  Opći podaci o stečajnom dužniku i poduzete radnje stečajnog upravitelja</w:t>
      </w:r>
    </w:p>
    <w:p w:rsidR="00736847" w:rsidRDefault="00736847">
      <w:pPr>
        <w:pStyle w:val="Tijelo"/>
        <w:widowControl w:val="0"/>
        <w:suppressAutoHyphens/>
        <w:spacing w:after="0" w:line="288" w:lineRule="auto"/>
        <w:jc w:val="both"/>
        <w:rPr>
          <w:rFonts w:ascii="Arial" w:eastAsia="Arial" w:hAnsi="Arial" w:cs="Arial"/>
          <w:kern w:val="3"/>
        </w:rPr>
      </w:pPr>
    </w:p>
    <w:p w:rsidR="00736847" w:rsidRPr="00C67F6B" w:rsidRDefault="00E34AEB" w:rsidP="00F41E5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N w:val="0"/>
        <w:spacing w:line="288" w:lineRule="auto"/>
        <w:jc w:val="both"/>
        <w:textAlignment w:val="baseline"/>
        <w:rPr>
          <w:rFonts w:ascii="Arial" w:eastAsia="Arial" w:hAnsi="Arial" w:cs="Arial"/>
          <w:kern w:val="3"/>
          <w:sz w:val="22"/>
          <w:szCs w:val="22"/>
        </w:rPr>
      </w:pPr>
      <w:r w:rsidRPr="00C67F6B">
        <w:rPr>
          <w:rFonts w:ascii="Arial" w:hAnsi="Arial"/>
          <w:kern w:val="3"/>
          <w:sz w:val="22"/>
          <w:szCs w:val="22"/>
        </w:rPr>
        <w:t xml:space="preserve">Stečajni dužnik </w:t>
      </w:r>
      <w:r w:rsidR="00C67F6B" w:rsidRPr="00B30AD0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hr-HR" w:eastAsia="hr-HR"/>
        </w:rPr>
        <w:t>DIOS CENTAR d.o.o. za unutarnju i vanjsku trgovinu d.o.o.</w:t>
      </w:r>
      <w:r w:rsidRPr="00C67F6B">
        <w:rPr>
          <w:rFonts w:ascii="Arial" w:hAnsi="Arial" w:cs="Arial"/>
          <w:kern w:val="3"/>
          <w:sz w:val="22"/>
          <w:szCs w:val="22"/>
        </w:rPr>
        <w:t>,</w:t>
      </w:r>
      <w:r w:rsidR="00F41E53">
        <w:rPr>
          <w:rFonts w:ascii="Arial" w:hAnsi="Arial" w:cs="Arial"/>
          <w:kern w:val="3"/>
          <w:sz w:val="22"/>
          <w:szCs w:val="22"/>
        </w:rPr>
        <w:t>skraćeni naziv DC d.o.o.</w:t>
      </w:r>
      <w:r w:rsidRPr="00C67F6B">
        <w:rPr>
          <w:rFonts w:ascii="Arial" w:hAnsi="Arial" w:cs="Arial"/>
          <w:kern w:val="3"/>
          <w:sz w:val="22"/>
          <w:szCs w:val="22"/>
        </w:rPr>
        <w:t xml:space="preserve"> registriran je</w:t>
      </w:r>
      <w:r w:rsidRPr="00C67F6B">
        <w:rPr>
          <w:rFonts w:ascii="Arial" w:hAnsi="Arial"/>
          <w:kern w:val="3"/>
          <w:sz w:val="22"/>
          <w:szCs w:val="22"/>
        </w:rPr>
        <w:t xml:space="preserve"> kod Trgovačkog suda u </w:t>
      </w:r>
      <w:r w:rsidR="00C67F6B" w:rsidRPr="00C67F6B">
        <w:rPr>
          <w:rFonts w:ascii="Arial" w:hAnsi="Arial"/>
          <w:kern w:val="3"/>
          <w:sz w:val="22"/>
          <w:szCs w:val="22"/>
        </w:rPr>
        <w:t>Zagrebu</w:t>
      </w:r>
      <w:r w:rsidRPr="00C67F6B">
        <w:rPr>
          <w:rFonts w:ascii="Arial" w:hAnsi="Arial"/>
          <w:kern w:val="3"/>
          <w:sz w:val="22"/>
          <w:szCs w:val="22"/>
        </w:rPr>
        <w:t xml:space="preserve"> pod MBS: </w:t>
      </w:r>
      <w:r w:rsidR="00C67F6B" w:rsidRPr="00C67F6B">
        <w:rPr>
          <w:rFonts w:ascii="Arial" w:hAnsi="Arial"/>
          <w:kern w:val="3"/>
          <w:sz w:val="22"/>
          <w:szCs w:val="22"/>
        </w:rPr>
        <w:t>080183254</w:t>
      </w:r>
      <w:r w:rsidR="00F41E53">
        <w:rPr>
          <w:rFonts w:ascii="Arial" w:hAnsi="Arial"/>
          <w:kern w:val="3"/>
          <w:sz w:val="22"/>
          <w:szCs w:val="22"/>
        </w:rPr>
        <w:t xml:space="preserve">. </w:t>
      </w:r>
      <w:r w:rsidRPr="00C67F6B">
        <w:rPr>
          <w:rFonts w:ascii="Arial" w:hAnsi="Arial"/>
          <w:kern w:val="3"/>
          <w:sz w:val="22"/>
          <w:szCs w:val="22"/>
        </w:rPr>
        <w:t>Osnovna djelatnost stečajnog dužnika prije otvaranja stečajnog postupka bila</w:t>
      </w:r>
      <w:r w:rsidR="00C67F6B">
        <w:rPr>
          <w:rFonts w:ascii="Arial" w:hAnsi="Arial"/>
          <w:kern w:val="3"/>
          <w:sz w:val="22"/>
          <w:szCs w:val="22"/>
        </w:rPr>
        <w:t xml:space="preserve"> je t</w:t>
      </w:r>
      <w:r w:rsidR="00C67F6B" w:rsidRPr="00C67F6B">
        <w:rPr>
          <w:rFonts w:ascii="Arial" w:hAnsi="Arial"/>
          <w:kern w:val="3"/>
          <w:sz w:val="22"/>
          <w:szCs w:val="22"/>
        </w:rPr>
        <w:t>rgovina na veliko dijelovima i priborom za motorna vozila</w:t>
      </w:r>
      <w:r w:rsidRPr="00C67F6B">
        <w:rPr>
          <w:rFonts w:ascii="Arial" w:hAnsi="Arial"/>
          <w:kern w:val="3"/>
          <w:sz w:val="22"/>
          <w:szCs w:val="22"/>
        </w:rPr>
        <w:t xml:space="preserve">, šifre djelatnosti </w:t>
      </w:r>
      <w:r w:rsidR="00C67F6B">
        <w:rPr>
          <w:rFonts w:ascii="Arial" w:hAnsi="Arial"/>
          <w:kern w:val="3"/>
          <w:sz w:val="22"/>
          <w:szCs w:val="22"/>
        </w:rPr>
        <w:t>4531</w:t>
      </w:r>
      <w:r w:rsidRPr="00C67F6B">
        <w:rPr>
          <w:rFonts w:ascii="Arial" w:hAnsi="Arial"/>
          <w:kern w:val="3"/>
          <w:sz w:val="22"/>
          <w:szCs w:val="22"/>
        </w:rPr>
        <w:t xml:space="preserve"> po NKD-u. Na dan otvaranja stečajnog postupka stečajni dužnik nije i</w:t>
      </w:r>
      <w:r w:rsidR="00F41E53">
        <w:rPr>
          <w:rFonts w:ascii="Arial" w:hAnsi="Arial"/>
          <w:kern w:val="3"/>
          <w:sz w:val="22"/>
          <w:szCs w:val="22"/>
        </w:rPr>
        <w:t>mao zaposlene radnike. Odgovorna osoba</w:t>
      </w:r>
      <w:r w:rsidRPr="00C67F6B">
        <w:rPr>
          <w:rFonts w:ascii="Arial" w:hAnsi="Arial"/>
          <w:kern w:val="3"/>
          <w:sz w:val="22"/>
          <w:szCs w:val="22"/>
        </w:rPr>
        <w:t xml:space="preserve"> prije otvaranja stečajnog postupka </w:t>
      </w:r>
      <w:r w:rsidR="00C67F6B">
        <w:rPr>
          <w:rFonts w:ascii="Arial" w:hAnsi="Arial"/>
          <w:kern w:val="3"/>
          <w:sz w:val="22"/>
          <w:szCs w:val="22"/>
        </w:rPr>
        <w:t xml:space="preserve">bio je Josip Novosel, </w:t>
      </w:r>
      <w:r w:rsidR="00C67F6B" w:rsidRPr="00C67F6B">
        <w:rPr>
          <w:rFonts w:ascii="Arial" w:hAnsi="Arial"/>
          <w:kern w:val="3"/>
          <w:sz w:val="22"/>
          <w:szCs w:val="22"/>
        </w:rPr>
        <w:t>OIB: 15338065522</w:t>
      </w:r>
      <w:r w:rsidR="00C67F6B">
        <w:rPr>
          <w:rFonts w:ascii="Arial" w:hAnsi="Arial"/>
          <w:kern w:val="3"/>
          <w:sz w:val="22"/>
          <w:szCs w:val="22"/>
        </w:rPr>
        <w:t>,</w:t>
      </w:r>
      <w:r w:rsidR="00C67F6B" w:rsidRPr="00C67F6B">
        <w:rPr>
          <w:rFonts w:ascii="Arial" w:hAnsi="Arial"/>
          <w:kern w:val="3"/>
          <w:sz w:val="22"/>
          <w:szCs w:val="22"/>
        </w:rPr>
        <w:t xml:space="preserve"> Dijaneš 34</w:t>
      </w:r>
      <w:r w:rsidR="00C67F6B">
        <w:rPr>
          <w:rFonts w:ascii="Arial" w:hAnsi="Arial"/>
          <w:kern w:val="3"/>
          <w:sz w:val="22"/>
          <w:szCs w:val="22"/>
        </w:rPr>
        <w:t>.</w:t>
      </w:r>
    </w:p>
    <w:p w:rsidR="00736847" w:rsidRDefault="00E34AEB" w:rsidP="00F41E53">
      <w:pPr>
        <w:pStyle w:val="Tijelo"/>
        <w:spacing w:after="0" w:line="288" w:lineRule="auto"/>
        <w:jc w:val="both"/>
        <w:rPr>
          <w:rFonts w:ascii="Arial" w:hAnsi="Arial"/>
          <w:kern w:val="3"/>
        </w:rPr>
      </w:pPr>
      <w:r w:rsidRPr="00C67F6B">
        <w:rPr>
          <w:rFonts w:ascii="Arial Unicode MS" w:eastAsia="Arial Unicode MS" w:hAnsi="Arial Unicode MS" w:cs="Arial Unicode MS"/>
          <w:color w:val="666666"/>
          <w:u w:color="666666"/>
        </w:rPr>
        <w:br/>
      </w:r>
      <w:r>
        <w:rPr>
          <w:rFonts w:ascii="Arial" w:hAnsi="Arial"/>
          <w:kern w:val="3"/>
        </w:rPr>
        <w:t xml:space="preserve">Sukladno Stečajnom zakonu, nakon otvaranja stečajnog postupka nad navedenim dužnikom, objavljen je </w:t>
      </w:r>
      <w:r w:rsidR="00C67F6B">
        <w:rPr>
          <w:rFonts w:ascii="Arial" w:hAnsi="Arial"/>
          <w:kern w:val="3"/>
        </w:rPr>
        <w:t>na portalu e-oglasna ploča</w:t>
      </w:r>
      <w:r w:rsidR="00F41E53">
        <w:rPr>
          <w:rFonts w:ascii="Arial" w:hAnsi="Arial"/>
          <w:kern w:val="3"/>
        </w:rPr>
        <w:t>,</w:t>
      </w:r>
      <w:r w:rsidR="00C67F6B">
        <w:rPr>
          <w:rFonts w:ascii="Arial" w:hAnsi="Arial"/>
          <w:kern w:val="3"/>
        </w:rPr>
        <w:t xml:space="preserve"> </w:t>
      </w:r>
      <w:r>
        <w:rPr>
          <w:rFonts w:ascii="Arial" w:hAnsi="Arial"/>
          <w:kern w:val="3"/>
        </w:rPr>
        <w:t xml:space="preserve">oglas o otvaranju stečajnog postupka sa pozivom vjerovnicima za prijavu tražbina u stečajni postupak,  te održanja ispitnog ročišta određenih za dan </w:t>
      </w:r>
      <w:r w:rsidR="00C67F6B" w:rsidRPr="00F41E53">
        <w:rPr>
          <w:rFonts w:ascii="Arial" w:hAnsi="Arial"/>
          <w:kern w:val="3"/>
          <w:u w:val="single"/>
        </w:rPr>
        <w:t>11. travna</w:t>
      </w:r>
      <w:r w:rsidRPr="00F41E53">
        <w:rPr>
          <w:rFonts w:ascii="Arial" w:hAnsi="Arial"/>
          <w:kern w:val="3"/>
          <w:u w:val="single"/>
        </w:rPr>
        <w:t xml:space="preserve"> 201</w:t>
      </w:r>
      <w:r w:rsidR="00C67F6B" w:rsidRPr="00F41E53">
        <w:rPr>
          <w:rFonts w:ascii="Arial" w:hAnsi="Arial"/>
          <w:kern w:val="3"/>
          <w:u w:val="single"/>
        </w:rPr>
        <w:t>8. godine</w:t>
      </w:r>
      <w:r w:rsidR="00C67F6B">
        <w:rPr>
          <w:rFonts w:ascii="Arial" w:hAnsi="Arial"/>
          <w:kern w:val="3"/>
        </w:rPr>
        <w:t>.</w:t>
      </w:r>
    </w:p>
    <w:p w:rsidR="00C67F6B" w:rsidRDefault="00C67F6B">
      <w:pPr>
        <w:pStyle w:val="Tijelo"/>
        <w:spacing w:after="0" w:line="288" w:lineRule="auto"/>
        <w:jc w:val="both"/>
        <w:rPr>
          <w:rFonts w:ascii="Arial" w:eastAsia="Arial" w:hAnsi="Arial" w:cs="Arial"/>
        </w:rPr>
      </w:pPr>
    </w:p>
    <w:p w:rsidR="00736847" w:rsidRDefault="00E34AEB">
      <w:pPr>
        <w:pStyle w:val="Tijelo"/>
        <w:spacing w:after="0" w:line="288" w:lineRule="auto"/>
        <w:jc w:val="both"/>
        <w:rPr>
          <w:rFonts w:ascii="Arial" w:eastAsia="Arial" w:hAnsi="Arial" w:cs="Arial"/>
        </w:rPr>
      </w:pPr>
      <w:r>
        <w:rPr>
          <w:rFonts w:ascii="Arial" w:hAnsi="Arial"/>
        </w:rPr>
        <w:t>Stečajni upravitelj preuzeo je dužnost danom otvaranja stečajnog postupka</w:t>
      </w:r>
      <w:r w:rsidR="00F41E53">
        <w:rPr>
          <w:rFonts w:ascii="Arial" w:hAnsi="Arial"/>
        </w:rPr>
        <w:t>,</w:t>
      </w:r>
      <w:r>
        <w:rPr>
          <w:rFonts w:ascii="Arial" w:hAnsi="Arial"/>
        </w:rPr>
        <w:t xml:space="preserve"> te su nakon preuzimanja dužnosti poduzete aktivnosti kako slijedi:</w:t>
      </w:r>
    </w:p>
    <w:p w:rsidR="00736847" w:rsidRDefault="00E34AEB">
      <w:pPr>
        <w:pStyle w:val="Odlomakpopisa"/>
        <w:widowControl w:val="0"/>
        <w:numPr>
          <w:ilvl w:val="0"/>
          <w:numId w:val="2"/>
        </w:numPr>
        <w:suppressAutoHyphens/>
        <w:spacing w:after="0" w:line="288" w:lineRule="auto"/>
        <w:jc w:val="both"/>
        <w:rPr>
          <w:rFonts w:ascii="Arial" w:eastAsia="Arial" w:hAnsi="Arial" w:cs="Arial"/>
        </w:rPr>
      </w:pPr>
      <w:r>
        <w:rPr>
          <w:rFonts w:ascii="Arial" w:hAnsi="Arial"/>
        </w:rPr>
        <w:t>preuzet je stari štambilj i izrađen je novi štambilj stečajnog dužnika s oznakom „</w:t>
      </w:r>
      <w:r>
        <w:rPr>
          <w:rFonts w:ascii="Arial" w:hAnsi="Arial"/>
          <w:lang w:val="de-DE"/>
        </w:rPr>
        <w:t>u ste</w:t>
      </w:r>
      <w:r>
        <w:rPr>
          <w:rFonts w:ascii="Arial" w:hAnsi="Arial"/>
        </w:rPr>
        <w:t xml:space="preserve">čaju“, </w:t>
      </w:r>
    </w:p>
    <w:p w:rsidR="00C85EFA" w:rsidRPr="00C85EFA" w:rsidRDefault="00E34AEB" w:rsidP="00C67F6B">
      <w:pPr>
        <w:pStyle w:val="Odlomakpopisa"/>
        <w:widowControl w:val="0"/>
        <w:numPr>
          <w:ilvl w:val="0"/>
          <w:numId w:val="2"/>
        </w:numPr>
        <w:suppressAutoHyphens/>
        <w:spacing w:after="0" w:line="288" w:lineRule="auto"/>
        <w:ind w:left="714" w:hanging="357"/>
        <w:jc w:val="both"/>
        <w:rPr>
          <w:rFonts w:ascii="Arial" w:hAnsi="Arial"/>
        </w:rPr>
      </w:pPr>
      <w:r>
        <w:rPr>
          <w:rFonts w:ascii="Arial" w:hAnsi="Arial"/>
        </w:rPr>
        <w:t xml:space="preserve">otvoreni je račun za poslovanje u stečaju u Podravska banka d.d., IBAN </w:t>
      </w:r>
      <w:r w:rsidR="00C85EFA" w:rsidRPr="00C85EFA">
        <w:rPr>
          <w:rFonts w:ascii="Arial" w:hAnsi="Arial"/>
        </w:rPr>
        <w:t>HR7023860021119020013</w:t>
      </w:r>
      <w:r w:rsidR="00C67F6B">
        <w:rPr>
          <w:rFonts w:ascii="Arial" w:hAnsi="Arial"/>
        </w:rPr>
        <w:t>,</w:t>
      </w:r>
    </w:p>
    <w:p w:rsidR="00736847" w:rsidRDefault="00E34AEB" w:rsidP="00C67F6B">
      <w:pPr>
        <w:pStyle w:val="Odlomakpopisa"/>
        <w:widowControl w:val="0"/>
        <w:numPr>
          <w:ilvl w:val="0"/>
          <w:numId w:val="2"/>
        </w:numPr>
        <w:suppressAutoHyphens/>
        <w:spacing w:after="0" w:line="288" w:lineRule="auto"/>
        <w:ind w:left="714" w:hanging="357"/>
        <w:jc w:val="both"/>
        <w:rPr>
          <w:rFonts w:ascii="Arial" w:eastAsia="Arial" w:hAnsi="Arial" w:cs="Arial"/>
        </w:rPr>
      </w:pPr>
      <w:r>
        <w:rPr>
          <w:rFonts w:ascii="Arial" w:hAnsi="Arial"/>
        </w:rPr>
        <w:t xml:space="preserve">ovjeren je potpis stečajnog upravitelja i isti deponiran na Trgovačkom sudu u </w:t>
      </w:r>
      <w:r w:rsidR="00C67F6B">
        <w:rPr>
          <w:rFonts w:ascii="Arial" w:hAnsi="Arial"/>
        </w:rPr>
        <w:t>Zagrebu,</w:t>
      </w:r>
    </w:p>
    <w:p w:rsidR="00736847" w:rsidRDefault="00E34AEB">
      <w:pPr>
        <w:pStyle w:val="Odlomakpopisa"/>
        <w:widowControl w:val="0"/>
        <w:numPr>
          <w:ilvl w:val="0"/>
          <w:numId w:val="2"/>
        </w:numPr>
        <w:suppressAutoHyphens/>
        <w:spacing w:after="0" w:line="288" w:lineRule="auto"/>
        <w:jc w:val="both"/>
        <w:rPr>
          <w:rFonts w:ascii="Arial" w:eastAsia="Arial" w:hAnsi="Arial" w:cs="Arial"/>
        </w:rPr>
      </w:pPr>
      <w:r>
        <w:rPr>
          <w:rFonts w:ascii="Arial" w:hAnsi="Arial"/>
        </w:rPr>
        <w:t xml:space="preserve">poslana je obavijest Državnom zavodu za statistiku za razvrstavanje stečajnog dužnika po djelatnosti, </w:t>
      </w:r>
    </w:p>
    <w:p w:rsidR="00C67F6B" w:rsidRPr="00C67F6B" w:rsidRDefault="00585431">
      <w:pPr>
        <w:pStyle w:val="Odlomakpopisa"/>
        <w:widowControl w:val="0"/>
        <w:numPr>
          <w:ilvl w:val="0"/>
          <w:numId w:val="2"/>
        </w:numPr>
        <w:suppressAutoHyphens/>
        <w:spacing w:after="0" w:line="288" w:lineRule="auto"/>
        <w:jc w:val="both"/>
        <w:rPr>
          <w:rFonts w:ascii="Arial" w:eastAsia="Arial" w:hAnsi="Arial" w:cs="Arial"/>
        </w:rPr>
      </w:pPr>
      <w:r>
        <w:rPr>
          <w:rFonts w:ascii="Arial" w:hAnsi="Arial"/>
        </w:rPr>
        <w:t>preuzeta</w:t>
      </w:r>
      <w:r w:rsidR="00E34AEB">
        <w:rPr>
          <w:rFonts w:ascii="Arial" w:hAnsi="Arial"/>
        </w:rPr>
        <w:t xml:space="preserve"> je </w:t>
      </w:r>
      <w:r>
        <w:rPr>
          <w:rFonts w:ascii="Arial" w:hAnsi="Arial"/>
        </w:rPr>
        <w:t xml:space="preserve">poslovna i </w:t>
      </w:r>
      <w:r w:rsidR="00E34AEB">
        <w:rPr>
          <w:rFonts w:ascii="Arial" w:hAnsi="Arial"/>
        </w:rPr>
        <w:t>kn</w:t>
      </w:r>
      <w:r w:rsidR="00C67F6B">
        <w:rPr>
          <w:rFonts w:ascii="Arial" w:hAnsi="Arial"/>
        </w:rPr>
        <w:t>ji</w:t>
      </w:r>
      <w:r w:rsidR="00E34AEB">
        <w:rPr>
          <w:rFonts w:ascii="Arial" w:hAnsi="Arial"/>
        </w:rPr>
        <w:t>govodstvena dokumentacija stečajnog dužnika</w:t>
      </w:r>
      <w:r w:rsidR="00C67F6B">
        <w:rPr>
          <w:rFonts w:ascii="Arial" w:hAnsi="Arial"/>
        </w:rPr>
        <w:t>,</w:t>
      </w:r>
    </w:p>
    <w:p w:rsidR="00736847" w:rsidRPr="00C67F6B" w:rsidRDefault="00E34AEB" w:rsidP="00C67F6B">
      <w:pPr>
        <w:pStyle w:val="Odlomakpopisa"/>
        <w:widowControl w:val="0"/>
        <w:numPr>
          <w:ilvl w:val="0"/>
          <w:numId w:val="2"/>
        </w:numPr>
        <w:suppressAutoHyphens/>
        <w:spacing w:after="0" w:line="288" w:lineRule="auto"/>
        <w:jc w:val="both"/>
        <w:rPr>
          <w:rFonts w:ascii="Arial" w:eastAsia="Arial" w:hAnsi="Arial" w:cs="Arial"/>
        </w:rPr>
      </w:pPr>
      <w:r w:rsidRPr="00C67F6B">
        <w:rPr>
          <w:rFonts w:ascii="Arial" w:hAnsi="Arial"/>
        </w:rPr>
        <w:t xml:space="preserve">izvršena je analiza radi utvrđivanja osnovanosti svih tražbina pristiglih vjerovnika </w:t>
      </w:r>
      <w:r w:rsidRPr="00C67F6B">
        <w:rPr>
          <w:rFonts w:ascii="Arial" w:hAnsi="Arial"/>
        </w:rPr>
        <w:lastRenderedPageBreak/>
        <w:t>stečajnog dužnika,</w:t>
      </w:r>
    </w:p>
    <w:p w:rsidR="00736847" w:rsidRDefault="00E34AEB">
      <w:pPr>
        <w:pStyle w:val="Odlomakpopisa"/>
        <w:widowControl w:val="0"/>
        <w:numPr>
          <w:ilvl w:val="0"/>
          <w:numId w:val="2"/>
        </w:numPr>
        <w:suppressAutoHyphens/>
        <w:spacing w:after="0" w:line="288" w:lineRule="auto"/>
        <w:jc w:val="both"/>
        <w:rPr>
          <w:rFonts w:ascii="Arial" w:eastAsia="Arial" w:hAnsi="Arial" w:cs="Arial"/>
        </w:rPr>
      </w:pPr>
      <w:r>
        <w:rPr>
          <w:rFonts w:ascii="Arial" w:hAnsi="Arial"/>
        </w:rPr>
        <w:t xml:space="preserve">sklopljen je ugovor o obavljanju knjigovodstvenih usluga sa društvom Biro plus d.o.o. iz Čakovca, </w:t>
      </w:r>
    </w:p>
    <w:p w:rsidR="00736847" w:rsidRDefault="00E34AEB">
      <w:pPr>
        <w:pStyle w:val="Tijelo"/>
        <w:numPr>
          <w:ilvl w:val="0"/>
          <w:numId w:val="2"/>
        </w:numPr>
        <w:spacing w:after="0" w:line="288" w:lineRule="auto"/>
        <w:jc w:val="both"/>
        <w:rPr>
          <w:rFonts w:ascii="Arial" w:eastAsia="Arial" w:hAnsi="Arial" w:cs="Arial"/>
        </w:rPr>
      </w:pPr>
      <w:r>
        <w:rPr>
          <w:rFonts w:ascii="Arial" w:hAnsi="Arial"/>
        </w:rPr>
        <w:t>sačinjen je popis predmeta stečajne mase sukladno čl. 221. Stečajnog zakona,</w:t>
      </w:r>
    </w:p>
    <w:p w:rsidR="00736847" w:rsidRDefault="00E34AEB">
      <w:pPr>
        <w:pStyle w:val="Odlomakpopisa"/>
        <w:widowControl w:val="0"/>
        <w:numPr>
          <w:ilvl w:val="0"/>
          <w:numId w:val="2"/>
        </w:numPr>
        <w:suppressAutoHyphens/>
        <w:spacing w:after="0" w:line="288" w:lineRule="auto"/>
        <w:jc w:val="both"/>
        <w:rPr>
          <w:rFonts w:ascii="Arial" w:eastAsia="Arial" w:hAnsi="Arial" w:cs="Arial"/>
        </w:rPr>
      </w:pPr>
      <w:r>
        <w:rPr>
          <w:rFonts w:ascii="Arial" w:hAnsi="Arial"/>
        </w:rPr>
        <w:t>sačinjen je pregled imovine i obveza sukladno čl. 223. Stečajnog zakona,</w:t>
      </w:r>
    </w:p>
    <w:p w:rsidR="00736847" w:rsidRDefault="00E34AEB">
      <w:pPr>
        <w:pStyle w:val="Odlomakpopisa"/>
        <w:widowControl w:val="0"/>
        <w:numPr>
          <w:ilvl w:val="0"/>
          <w:numId w:val="2"/>
        </w:numPr>
        <w:suppressAutoHyphens/>
        <w:spacing w:after="0" w:line="288" w:lineRule="auto"/>
        <w:jc w:val="both"/>
        <w:rPr>
          <w:rFonts w:ascii="Arial" w:eastAsia="Arial" w:hAnsi="Arial" w:cs="Arial"/>
        </w:rPr>
      </w:pPr>
      <w:r>
        <w:rPr>
          <w:rFonts w:ascii="Arial" w:hAnsi="Arial"/>
        </w:rPr>
        <w:t>sačinjen je popis vjerovnika sukladno čl. 222. Stečajnog zakona,</w:t>
      </w:r>
    </w:p>
    <w:p w:rsidR="00736847" w:rsidRPr="00D221D2" w:rsidRDefault="00E34AEB">
      <w:pPr>
        <w:pStyle w:val="Tijelo"/>
        <w:numPr>
          <w:ilvl w:val="0"/>
          <w:numId w:val="2"/>
        </w:numPr>
        <w:spacing w:after="0" w:line="288" w:lineRule="auto"/>
        <w:jc w:val="both"/>
        <w:rPr>
          <w:rFonts w:ascii="Arial" w:eastAsia="Arial" w:hAnsi="Arial" w:cs="Arial"/>
        </w:rPr>
      </w:pPr>
      <w:r>
        <w:rPr>
          <w:rFonts w:ascii="Arial" w:hAnsi="Arial"/>
        </w:rPr>
        <w:t>izrađena je početna stečajna bilanca,</w:t>
      </w:r>
    </w:p>
    <w:p w:rsidR="00D221D2" w:rsidRDefault="00D221D2">
      <w:pPr>
        <w:pStyle w:val="Tijelo"/>
        <w:numPr>
          <w:ilvl w:val="0"/>
          <w:numId w:val="2"/>
        </w:numPr>
        <w:spacing w:after="0" w:line="288" w:lineRule="auto"/>
        <w:jc w:val="both"/>
        <w:rPr>
          <w:rFonts w:ascii="Arial" w:eastAsia="Arial" w:hAnsi="Arial" w:cs="Arial"/>
        </w:rPr>
      </w:pPr>
      <w:r>
        <w:rPr>
          <w:rFonts w:ascii="Arial" w:hAnsi="Arial"/>
        </w:rPr>
        <w:t>sastavljene su tablice obavijesti vjerovnika o postojanju razlučnog prava na nekretnini i pokretnini stečajnog dužnika,</w:t>
      </w:r>
    </w:p>
    <w:p w:rsidR="00736847" w:rsidRDefault="00E34AEB">
      <w:pPr>
        <w:pStyle w:val="Tijelo"/>
        <w:numPr>
          <w:ilvl w:val="0"/>
          <w:numId w:val="2"/>
        </w:numPr>
        <w:spacing w:after="0" w:line="288" w:lineRule="auto"/>
        <w:jc w:val="both"/>
        <w:rPr>
          <w:rFonts w:ascii="Arial" w:eastAsia="Arial" w:hAnsi="Arial" w:cs="Arial"/>
        </w:rPr>
      </w:pPr>
      <w:r>
        <w:rPr>
          <w:rFonts w:ascii="Arial" w:hAnsi="Arial"/>
        </w:rPr>
        <w:t>sastavljene su tablice</w:t>
      </w:r>
      <w:r w:rsidR="00C67F6B">
        <w:rPr>
          <w:rFonts w:ascii="Arial" w:hAnsi="Arial"/>
        </w:rPr>
        <w:t xml:space="preserve"> prijavljenih </w:t>
      </w:r>
      <w:r>
        <w:rPr>
          <w:rFonts w:ascii="Arial" w:hAnsi="Arial"/>
        </w:rPr>
        <w:t xml:space="preserve">tražbina prema isplatnim redovima </w:t>
      </w:r>
      <w:r w:rsidR="00E7090F">
        <w:rPr>
          <w:rFonts w:ascii="Arial" w:hAnsi="Arial"/>
        </w:rPr>
        <w:t>(</w:t>
      </w:r>
      <w:r>
        <w:rPr>
          <w:rFonts w:ascii="Arial" w:hAnsi="Arial"/>
        </w:rPr>
        <w:t>I i II viši isplatni red</w:t>
      </w:r>
      <w:r w:rsidR="00C67F6B">
        <w:rPr>
          <w:rFonts w:ascii="Arial" w:hAnsi="Arial"/>
        </w:rPr>
        <w:t>, te niži isplatni red</w:t>
      </w:r>
      <w:r>
        <w:rPr>
          <w:rFonts w:ascii="Arial" w:hAnsi="Arial"/>
        </w:rPr>
        <w:t>).</w:t>
      </w:r>
    </w:p>
    <w:p w:rsidR="00736847" w:rsidRDefault="00736847">
      <w:pPr>
        <w:pStyle w:val="Tijelo"/>
        <w:spacing w:after="0" w:line="288" w:lineRule="auto"/>
        <w:jc w:val="both"/>
        <w:rPr>
          <w:rFonts w:ascii="Arial" w:eastAsia="Arial" w:hAnsi="Arial" w:cs="Arial"/>
        </w:rPr>
      </w:pPr>
    </w:p>
    <w:p w:rsidR="00736847" w:rsidRDefault="00736847">
      <w:pPr>
        <w:pStyle w:val="Tijelo"/>
        <w:spacing w:after="0" w:line="288" w:lineRule="auto"/>
        <w:ind w:left="357"/>
        <w:jc w:val="both"/>
        <w:rPr>
          <w:rFonts w:ascii="Arial" w:eastAsia="Arial" w:hAnsi="Arial" w:cs="Arial"/>
        </w:rPr>
      </w:pPr>
    </w:p>
    <w:p w:rsidR="00736847" w:rsidRDefault="00E34AEB">
      <w:pPr>
        <w:pStyle w:val="Tijelo"/>
        <w:spacing w:after="0" w:line="288" w:lineRule="auto"/>
        <w:jc w:val="both"/>
        <w:rPr>
          <w:rFonts w:ascii="Arial" w:eastAsia="Arial" w:hAnsi="Arial" w:cs="Arial"/>
          <w:b/>
          <w:bCs/>
          <w:i/>
          <w:iCs/>
          <w:u w:val="single"/>
        </w:rPr>
      </w:pPr>
      <w:r>
        <w:rPr>
          <w:rFonts w:ascii="Arial" w:hAnsi="Arial"/>
          <w:b/>
          <w:bCs/>
          <w:i/>
          <w:iCs/>
          <w:u w:val="single"/>
        </w:rPr>
        <w:t>II. Stanje stečajne mase</w:t>
      </w:r>
    </w:p>
    <w:p w:rsidR="00736847" w:rsidRDefault="00736847">
      <w:pPr>
        <w:pStyle w:val="Tijelo"/>
        <w:spacing w:after="0" w:line="288" w:lineRule="auto"/>
        <w:jc w:val="both"/>
        <w:rPr>
          <w:rFonts w:ascii="Arial" w:eastAsia="Arial" w:hAnsi="Arial" w:cs="Arial"/>
        </w:rPr>
      </w:pPr>
    </w:p>
    <w:p w:rsidR="00736847" w:rsidRDefault="00E7090F" w:rsidP="00E7090F">
      <w:pPr>
        <w:pStyle w:val="Tijelo"/>
        <w:spacing w:after="0" w:line="288" w:lineRule="auto"/>
        <w:jc w:val="both"/>
        <w:rPr>
          <w:rFonts w:ascii="Arial" w:eastAsia="Arial" w:hAnsi="Arial" w:cs="Arial"/>
        </w:rPr>
      </w:pPr>
      <w:r>
        <w:rPr>
          <w:rFonts w:ascii="Arial" w:hAnsi="Arial"/>
        </w:rPr>
        <w:t>Nakon otvaranja stečajnog postupka te upućenog poziva za dostavu knjigovodstvene dokumentacije</w:t>
      </w:r>
      <w:r w:rsidR="005A6094">
        <w:rPr>
          <w:rFonts w:ascii="Arial" w:hAnsi="Arial"/>
        </w:rPr>
        <w:t xml:space="preserve"> (Bilance, otvorena stanja potraživanja i obveze, inventure i dr.), od čega su dostavljeni samo podaci o dugotrajnoj imovini</w:t>
      </w:r>
      <w:r w:rsidR="00F41E53">
        <w:rPr>
          <w:rFonts w:ascii="Arial" w:hAnsi="Arial"/>
        </w:rPr>
        <w:t xml:space="preserve">, to je </w:t>
      </w:r>
      <w:r>
        <w:rPr>
          <w:rFonts w:ascii="Arial" w:hAnsi="Arial"/>
        </w:rPr>
        <w:t xml:space="preserve">za utvrđivanje </w:t>
      </w:r>
      <w:r w:rsidR="00F41E53">
        <w:rPr>
          <w:rFonts w:ascii="Arial" w:hAnsi="Arial"/>
        </w:rPr>
        <w:t xml:space="preserve">početnog stanje imovine </w:t>
      </w:r>
      <w:r>
        <w:rPr>
          <w:rFonts w:ascii="Arial" w:hAnsi="Arial"/>
        </w:rPr>
        <w:t xml:space="preserve"> korištena pribavljena dokumentacija u prethodnom postupku (potvrda MUP, posljednje financijsko izvješće u svrhu javne objave za 2015.godinu)</w:t>
      </w:r>
      <w:r w:rsidR="005A6094">
        <w:rPr>
          <w:rFonts w:ascii="Arial" w:hAnsi="Arial"/>
        </w:rPr>
        <w:t xml:space="preserve"> i dostavljeni podaci o dugotrajnoj imovini</w:t>
      </w:r>
      <w:r>
        <w:rPr>
          <w:rFonts w:ascii="Arial" w:hAnsi="Arial"/>
        </w:rPr>
        <w:t>.</w:t>
      </w:r>
    </w:p>
    <w:p w:rsidR="00736847" w:rsidRDefault="00736847">
      <w:pPr>
        <w:pStyle w:val="Tijelo"/>
        <w:spacing w:after="0" w:line="288" w:lineRule="auto"/>
        <w:jc w:val="both"/>
        <w:rPr>
          <w:rFonts w:ascii="Arial" w:eastAsia="Arial" w:hAnsi="Arial" w:cs="Arial"/>
        </w:rPr>
      </w:pPr>
    </w:p>
    <w:p w:rsidR="00736847" w:rsidRDefault="00E34AEB">
      <w:pPr>
        <w:pStyle w:val="Tijelo"/>
        <w:spacing w:line="288" w:lineRule="auto"/>
        <w:jc w:val="both"/>
        <w:rPr>
          <w:rFonts w:ascii="Arial" w:eastAsia="Arial" w:hAnsi="Arial" w:cs="Arial"/>
        </w:rPr>
      </w:pPr>
      <w:r>
        <w:rPr>
          <w:rFonts w:ascii="Arial" w:hAnsi="Arial"/>
        </w:rPr>
        <w:t xml:space="preserve">Po izvršenoj analizi </w:t>
      </w:r>
      <w:r w:rsidR="00E7090F">
        <w:rPr>
          <w:rFonts w:ascii="Arial" w:hAnsi="Arial"/>
        </w:rPr>
        <w:t>imovine i obveza po posljednjem financijskom izvješću na dan 31.12.2015.</w:t>
      </w:r>
      <w:r>
        <w:rPr>
          <w:rFonts w:ascii="Arial" w:hAnsi="Arial"/>
        </w:rPr>
        <w:t xml:space="preserve">, prijavljenih tražbina vjerovnika stečajnog dužnika, utvrđenog popisa </w:t>
      </w:r>
      <w:r w:rsidR="00387876">
        <w:rPr>
          <w:rFonts w:ascii="Arial" w:hAnsi="Arial"/>
        </w:rPr>
        <w:t>imovine</w:t>
      </w:r>
      <w:r w:rsidR="005A6094">
        <w:rPr>
          <w:rFonts w:ascii="Arial" w:hAnsi="Arial"/>
        </w:rPr>
        <w:t xml:space="preserve"> temeljem dostavljenih podataka o dugotrajnoj imovini</w:t>
      </w:r>
      <w:r>
        <w:rPr>
          <w:rFonts w:ascii="Arial" w:hAnsi="Arial"/>
        </w:rPr>
        <w:t xml:space="preserve">, izrađena je sukladno članku 223. Stečajnog zakona početna stečajna bilanca s iskazanim stanjem imovine u iznosu od </w:t>
      </w:r>
      <w:r w:rsidR="00F41E53">
        <w:rPr>
          <w:rFonts w:ascii="Arial" w:hAnsi="Arial"/>
          <w:b/>
          <w:bCs/>
        </w:rPr>
        <w:t>602.158,39</w:t>
      </w:r>
      <w:r>
        <w:rPr>
          <w:rFonts w:ascii="Arial" w:hAnsi="Arial"/>
          <w:b/>
          <w:bCs/>
        </w:rPr>
        <w:t xml:space="preserve"> kn</w:t>
      </w:r>
      <w:r>
        <w:rPr>
          <w:rFonts w:ascii="Arial" w:hAnsi="Arial"/>
        </w:rPr>
        <w:t xml:space="preserve"> i obveza u iznosu od </w:t>
      </w:r>
      <w:r w:rsidR="008C6ABE">
        <w:rPr>
          <w:rFonts w:ascii="Arial" w:hAnsi="Arial"/>
          <w:b/>
          <w:bCs/>
        </w:rPr>
        <w:t xml:space="preserve"> 9.068.494,24</w:t>
      </w:r>
      <w:r>
        <w:rPr>
          <w:rFonts w:ascii="Arial" w:hAnsi="Arial"/>
          <w:b/>
          <w:bCs/>
        </w:rPr>
        <w:t xml:space="preserve"> kn</w:t>
      </w:r>
      <w:r>
        <w:rPr>
          <w:rFonts w:ascii="Arial" w:hAnsi="Arial"/>
        </w:rPr>
        <w:t>, kako slijedi u tabeli 1.</w:t>
      </w:r>
    </w:p>
    <w:p w:rsidR="00736847" w:rsidRDefault="00E34AEB">
      <w:pPr>
        <w:pStyle w:val="Tijelo"/>
        <w:spacing w:after="0" w:line="288" w:lineRule="auto"/>
        <w:jc w:val="both"/>
        <w:rPr>
          <w:rFonts w:ascii="Arial" w:eastAsia="Arial" w:hAnsi="Arial" w:cs="Arial"/>
          <w:b/>
          <w:bCs/>
        </w:rPr>
      </w:pPr>
      <w:r>
        <w:rPr>
          <w:rFonts w:ascii="Arial" w:hAnsi="Arial"/>
        </w:rPr>
        <w:t xml:space="preserve"> </w:t>
      </w:r>
      <w:r>
        <w:rPr>
          <w:rFonts w:ascii="Arial" w:hAnsi="Arial"/>
          <w:b/>
          <w:bCs/>
        </w:rPr>
        <w:t>Tabela 1.</w:t>
      </w:r>
    </w:p>
    <w:tbl>
      <w:tblPr>
        <w:tblStyle w:val="TableNormal"/>
        <w:tblW w:w="9456" w:type="dxa"/>
        <w:jc w:val="center"/>
        <w:tblInd w:w="71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851"/>
        <w:gridCol w:w="3125"/>
        <w:gridCol w:w="2268"/>
        <w:gridCol w:w="3212"/>
      </w:tblGrid>
      <w:tr w:rsidR="00736847" w:rsidRPr="00387876" w:rsidTr="001B05E2">
        <w:trPr>
          <w:trHeight w:val="1274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36847" w:rsidRPr="00387876" w:rsidRDefault="00E34AEB">
            <w:pPr>
              <w:pStyle w:val="Tijelo"/>
              <w:spacing w:after="0" w:line="288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387876">
              <w:rPr>
                <w:rFonts w:ascii="Arial" w:hAnsi="Arial" w:cs="Arial"/>
                <w:b/>
                <w:bCs/>
                <w:sz w:val="20"/>
                <w:szCs w:val="20"/>
              </w:rPr>
              <w:t>R.</w:t>
            </w:r>
          </w:p>
          <w:p w:rsidR="00736847" w:rsidRPr="00387876" w:rsidRDefault="00E34AEB">
            <w:pPr>
              <w:pStyle w:val="Tijelo"/>
              <w:spacing w:after="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876">
              <w:rPr>
                <w:rFonts w:ascii="Arial" w:hAnsi="Arial" w:cs="Arial"/>
                <w:b/>
                <w:bCs/>
                <w:sz w:val="20"/>
                <w:szCs w:val="20"/>
              </w:rPr>
              <w:t>br.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36847" w:rsidRPr="00387876" w:rsidRDefault="00E34AEB">
            <w:pPr>
              <w:pStyle w:val="Tijelo"/>
              <w:spacing w:after="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876">
              <w:rPr>
                <w:rFonts w:ascii="Arial" w:hAnsi="Arial" w:cs="Arial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36847" w:rsidRPr="00387876" w:rsidRDefault="00E34AEB">
            <w:pPr>
              <w:pStyle w:val="Tijelo"/>
              <w:spacing w:after="0" w:line="288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387876">
              <w:rPr>
                <w:rFonts w:ascii="Arial" w:hAnsi="Arial" w:cs="Arial"/>
                <w:b/>
                <w:bCs/>
                <w:sz w:val="20"/>
                <w:szCs w:val="20"/>
              </w:rPr>
              <w:t>Knjigovodstvena</w:t>
            </w:r>
          </w:p>
          <w:p w:rsidR="00736847" w:rsidRPr="00387876" w:rsidRDefault="00E34AEB" w:rsidP="00387876">
            <w:pPr>
              <w:pStyle w:val="Tijelo"/>
              <w:spacing w:after="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876">
              <w:rPr>
                <w:rFonts w:ascii="Arial" w:hAnsi="Arial" w:cs="Arial"/>
                <w:b/>
                <w:bCs/>
                <w:sz w:val="20"/>
                <w:szCs w:val="20"/>
              </w:rPr>
              <w:t>vrijednost po Bilanci na dan 31.12.201</w:t>
            </w:r>
            <w:r w:rsidR="00387876" w:rsidRPr="00387876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387876">
              <w:rPr>
                <w:rFonts w:ascii="Arial" w:hAnsi="Arial" w:cs="Arial"/>
                <w:b/>
                <w:bCs/>
                <w:sz w:val="20"/>
                <w:szCs w:val="20"/>
              </w:rPr>
              <w:t>. godine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36847" w:rsidRPr="00387876" w:rsidRDefault="00E34AEB">
            <w:pPr>
              <w:pStyle w:val="Tijelo"/>
              <w:spacing w:after="0" w:line="288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387876">
              <w:rPr>
                <w:rFonts w:ascii="Arial" w:hAnsi="Arial" w:cs="Arial"/>
                <w:b/>
                <w:bCs/>
                <w:sz w:val="20"/>
                <w:szCs w:val="20"/>
              </w:rPr>
              <w:t>Procijenjeno/</w:t>
            </w:r>
          </w:p>
          <w:p w:rsidR="00736847" w:rsidRPr="00387876" w:rsidRDefault="00E34AEB" w:rsidP="00387876">
            <w:pPr>
              <w:pStyle w:val="Tijelo"/>
              <w:spacing w:after="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8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knjigovodstvena vrijednost iskazana u početnoj stečajnoj bilanci na dan </w:t>
            </w:r>
            <w:r w:rsidR="00387876" w:rsidRPr="00387876">
              <w:rPr>
                <w:rFonts w:ascii="Arial" w:hAnsi="Arial" w:cs="Arial"/>
                <w:b/>
                <w:bCs/>
                <w:sz w:val="20"/>
                <w:szCs w:val="20"/>
              </w:rPr>
              <w:t>19.12.2017</w:t>
            </w:r>
            <w:r w:rsidRPr="00387876">
              <w:rPr>
                <w:rFonts w:ascii="Arial" w:hAnsi="Arial" w:cs="Arial"/>
                <w:b/>
                <w:bCs/>
                <w:sz w:val="20"/>
                <w:szCs w:val="20"/>
              </w:rPr>
              <w:t>. godine</w:t>
            </w:r>
          </w:p>
        </w:tc>
      </w:tr>
      <w:tr w:rsidR="00387876" w:rsidRPr="00387876" w:rsidTr="001B05E2">
        <w:trPr>
          <w:trHeight w:val="22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387876" w:rsidP="00466956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787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5A6094" w:rsidP="00E17E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Nekretnin</w:t>
            </w:r>
            <w:r w:rsidR="00E17EF0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FF3D08" w:rsidP="00466956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602.200</w:t>
            </w:r>
            <w:r w:rsidR="00D221D2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387876" w:rsidP="00466956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7876">
              <w:rPr>
                <w:rFonts w:ascii="Arial" w:hAnsi="Arial" w:cs="Arial"/>
                <w:sz w:val="20"/>
                <w:szCs w:val="20"/>
              </w:rPr>
              <w:t>602.158,39</w:t>
            </w:r>
          </w:p>
        </w:tc>
      </w:tr>
      <w:tr w:rsidR="00387876" w:rsidRPr="00387876" w:rsidTr="001B05E2">
        <w:trPr>
          <w:trHeight w:val="22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387876" w:rsidP="00466956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787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5A6094" w:rsidP="004669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Pokretnine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387876" w:rsidP="00466956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787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387876" w:rsidP="00466956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787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387876" w:rsidRPr="00387876" w:rsidTr="001B05E2">
        <w:trPr>
          <w:trHeight w:val="22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387876" w:rsidP="00466956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7876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387876" w:rsidP="00466956">
            <w:pPr>
              <w:rPr>
                <w:rFonts w:ascii="Arial" w:hAnsi="Arial" w:cs="Arial"/>
                <w:sz w:val="20"/>
                <w:szCs w:val="20"/>
              </w:rPr>
            </w:pPr>
            <w:r w:rsidRPr="00387876">
              <w:rPr>
                <w:rFonts w:ascii="Arial" w:hAnsi="Arial" w:cs="Arial"/>
                <w:sz w:val="20"/>
                <w:szCs w:val="20"/>
              </w:rPr>
              <w:t>Dugotrajna financijska imovina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387876" w:rsidP="00466956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7876">
              <w:rPr>
                <w:rFonts w:ascii="Arial" w:hAnsi="Arial" w:cs="Arial"/>
                <w:sz w:val="20"/>
                <w:szCs w:val="20"/>
              </w:rPr>
              <w:t>20.000,00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387876" w:rsidP="00466956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787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387876" w:rsidRPr="00387876" w:rsidTr="001B05E2">
        <w:trPr>
          <w:trHeight w:val="22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387876" w:rsidP="00466956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7876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387876" w:rsidP="00466956">
            <w:pPr>
              <w:rPr>
                <w:rFonts w:ascii="Arial" w:hAnsi="Arial" w:cs="Arial"/>
                <w:sz w:val="20"/>
                <w:szCs w:val="20"/>
              </w:rPr>
            </w:pPr>
            <w:r w:rsidRPr="00387876">
              <w:rPr>
                <w:rFonts w:ascii="Arial" w:hAnsi="Arial" w:cs="Arial"/>
                <w:sz w:val="20"/>
                <w:szCs w:val="20"/>
              </w:rPr>
              <w:t xml:space="preserve">Zalihe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387876" w:rsidP="00466956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7876">
              <w:rPr>
                <w:rFonts w:ascii="Arial" w:hAnsi="Arial" w:cs="Arial"/>
                <w:sz w:val="20"/>
                <w:szCs w:val="20"/>
              </w:rPr>
              <w:t>2.204.900,00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387876" w:rsidP="00466956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787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387876" w:rsidRPr="00387876" w:rsidTr="001B05E2">
        <w:trPr>
          <w:trHeight w:val="22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387876" w:rsidP="00466956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7876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387876" w:rsidP="00466956">
            <w:pPr>
              <w:rPr>
                <w:rFonts w:ascii="Arial" w:hAnsi="Arial" w:cs="Arial"/>
                <w:sz w:val="20"/>
                <w:szCs w:val="20"/>
              </w:rPr>
            </w:pPr>
            <w:r w:rsidRPr="00387876">
              <w:rPr>
                <w:rFonts w:ascii="Arial" w:hAnsi="Arial" w:cs="Arial"/>
                <w:sz w:val="20"/>
                <w:szCs w:val="20"/>
              </w:rPr>
              <w:t>Potraživanja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387876" w:rsidP="00466956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7876">
              <w:rPr>
                <w:rFonts w:ascii="Arial" w:hAnsi="Arial" w:cs="Arial"/>
                <w:sz w:val="20"/>
                <w:szCs w:val="20"/>
              </w:rPr>
              <w:t>5.902.000,000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387876" w:rsidP="00466956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787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387876" w:rsidRPr="00387876" w:rsidTr="001B05E2">
        <w:trPr>
          <w:trHeight w:val="22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387876" w:rsidP="00466956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7876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387876" w:rsidP="00466956">
            <w:pPr>
              <w:rPr>
                <w:rFonts w:ascii="Arial" w:hAnsi="Arial" w:cs="Arial"/>
                <w:sz w:val="20"/>
                <w:szCs w:val="20"/>
              </w:rPr>
            </w:pPr>
            <w:r w:rsidRPr="00387876">
              <w:rPr>
                <w:rFonts w:ascii="Arial" w:hAnsi="Arial" w:cs="Arial"/>
                <w:sz w:val="20"/>
                <w:szCs w:val="20"/>
              </w:rPr>
              <w:t>Kratkotrajna financijska imovina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387876" w:rsidP="00466956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7876">
              <w:rPr>
                <w:rFonts w:ascii="Arial" w:hAnsi="Arial" w:cs="Arial"/>
                <w:sz w:val="20"/>
                <w:szCs w:val="20"/>
              </w:rPr>
              <w:t>127.000,00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387876" w:rsidP="00466956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787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387876" w:rsidRPr="00387876" w:rsidTr="001B05E2">
        <w:trPr>
          <w:trHeight w:val="22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387876" w:rsidP="00466956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7876">
              <w:rPr>
                <w:rFonts w:ascii="Arial" w:hAnsi="Arial" w:cs="Arial"/>
                <w:sz w:val="20"/>
                <w:szCs w:val="20"/>
              </w:rPr>
              <w:lastRenderedPageBreak/>
              <w:t>7.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387876" w:rsidP="00466956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876">
              <w:rPr>
                <w:rFonts w:ascii="Arial" w:hAnsi="Arial" w:cs="Arial"/>
                <w:sz w:val="20"/>
                <w:szCs w:val="20"/>
              </w:rPr>
              <w:t>Novac na računu i blagajni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387876" w:rsidP="00466956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7876">
              <w:rPr>
                <w:rFonts w:ascii="Arial" w:hAnsi="Arial" w:cs="Arial"/>
                <w:sz w:val="20"/>
                <w:szCs w:val="20"/>
              </w:rPr>
              <w:t>4.300,00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387876" w:rsidP="00466956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787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36847" w:rsidRPr="00387876" w:rsidTr="001B05E2">
        <w:trPr>
          <w:trHeight w:val="22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36847" w:rsidRPr="00387876" w:rsidRDefault="00E34AEB">
            <w:pPr>
              <w:pStyle w:val="Tijelo"/>
              <w:spacing w:after="0"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7876">
              <w:rPr>
                <w:rFonts w:ascii="Arial" w:hAnsi="Arial" w:cs="Arial"/>
                <w:b/>
                <w:bCs/>
                <w:sz w:val="20"/>
                <w:szCs w:val="20"/>
              </w:rPr>
              <w:t>A)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36847" w:rsidRPr="00387876" w:rsidRDefault="00E34AEB">
            <w:pPr>
              <w:pStyle w:val="Tijelo"/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87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IMOVINA </w:t>
            </w:r>
            <w:r w:rsidRPr="00387876">
              <w:rPr>
                <w:rFonts w:ascii="Arial" w:hAnsi="Arial" w:cs="Arial"/>
                <w:b/>
                <w:bCs/>
                <w:sz w:val="20"/>
                <w:szCs w:val="20"/>
              </w:rPr>
              <w:t>(r.br. 1+2+3+4</w:t>
            </w:r>
            <w:r w:rsidR="005A6094">
              <w:rPr>
                <w:rFonts w:ascii="Arial" w:hAnsi="Arial" w:cs="Arial"/>
                <w:b/>
                <w:bCs/>
                <w:sz w:val="20"/>
                <w:szCs w:val="20"/>
              </w:rPr>
              <w:t>+5+6+7</w:t>
            </w:r>
            <w:r w:rsidRPr="00387876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36847" w:rsidRPr="00387876" w:rsidRDefault="0046178E">
            <w:pPr>
              <w:pStyle w:val="Tijelo"/>
              <w:spacing w:after="0"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FF3D08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FF3D0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8.860.400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FF3D08">
              <w:rPr>
                <w:rFonts w:ascii="Arial" w:hAnsi="Arial" w:cs="Arial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36847" w:rsidRPr="00387876" w:rsidRDefault="0046178E">
            <w:pPr>
              <w:pStyle w:val="Tijelo"/>
              <w:spacing w:after="0"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787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387876" w:rsidRPr="00387876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=SUM(ABOVE) </w:instrText>
            </w:r>
            <w:r w:rsidRPr="0038787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387876" w:rsidRPr="0038787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602.158,39</w:t>
            </w:r>
            <w:r w:rsidRPr="0038787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387876" w:rsidRPr="00387876" w:rsidTr="001B05E2">
        <w:trPr>
          <w:trHeight w:val="22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5A6094" w:rsidP="0046695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387876" w:rsidRPr="0038787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387876" w:rsidP="00466956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876">
              <w:rPr>
                <w:rFonts w:ascii="Arial" w:hAnsi="Arial" w:cs="Arial"/>
                <w:sz w:val="20"/>
                <w:szCs w:val="20"/>
              </w:rPr>
              <w:t>Obveze za zajmove i prema bankama te ostalim financijskim institucijama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387876" w:rsidP="00466956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7876">
              <w:rPr>
                <w:rFonts w:ascii="Arial" w:hAnsi="Arial" w:cs="Arial"/>
                <w:sz w:val="20"/>
                <w:szCs w:val="20"/>
              </w:rPr>
              <w:t>4.283.200,00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387876" w:rsidP="00466956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7876">
              <w:rPr>
                <w:rFonts w:ascii="Arial" w:hAnsi="Arial" w:cs="Arial"/>
                <w:sz w:val="20"/>
                <w:szCs w:val="20"/>
              </w:rPr>
              <w:t>4.945.657,98</w:t>
            </w:r>
          </w:p>
        </w:tc>
      </w:tr>
      <w:tr w:rsidR="00387876" w:rsidRPr="00387876" w:rsidTr="001B05E2">
        <w:trPr>
          <w:trHeight w:val="22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5A6094" w:rsidP="0046695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387876" w:rsidRPr="0038787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387876" w:rsidP="00466956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876">
              <w:rPr>
                <w:rFonts w:ascii="Arial" w:hAnsi="Arial" w:cs="Arial"/>
                <w:sz w:val="20"/>
                <w:szCs w:val="20"/>
              </w:rPr>
              <w:t>Obveze prema dobavljačima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387876" w:rsidP="00466956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7876">
              <w:rPr>
                <w:rFonts w:ascii="Arial" w:hAnsi="Arial" w:cs="Arial"/>
                <w:sz w:val="20"/>
                <w:szCs w:val="20"/>
              </w:rPr>
              <w:t>2.613.100,00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387876" w:rsidP="00466956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7876">
              <w:rPr>
                <w:rFonts w:ascii="Arial" w:hAnsi="Arial" w:cs="Arial"/>
                <w:sz w:val="20"/>
                <w:szCs w:val="20"/>
              </w:rPr>
              <w:t>2.434.740,93</w:t>
            </w:r>
          </w:p>
        </w:tc>
      </w:tr>
      <w:tr w:rsidR="00387876" w:rsidRPr="00387876" w:rsidTr="001B05E2">
        <w:trPr>
          <w:trHeight w:val="22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5A6094" w:rsidP="0046695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="00387876" w:rsidRPr="0038787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387876" w:rsidP="00466956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876">
              <w:rPr>
                <w:rFonts w:ascii="Arial" w:hAnsi="Arial" w:cs="Arial"/>
                <w:sz w:val="20"/>
                <w:szCs w:val="20"/>
              </w:rPr>
              <w:t>Obveze prema zaposlenima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387876" w:rsidP="00466956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7876">
              <w:rPr>
                <w:rFonts w:ascii="Arial" w:hAnsi="Arial" w:cs="Arial"/>
                <w:sz w:val="20"/>
                <w:szCs w:val="20"/>
              </w:rPr>
              <w:t>90.500,00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387876" w:rsidP="00466956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787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387876" w:rsidRPr="00387876" w:rsidTr="001B05E2">
        <w:trPr>
          <w:trHeight w:val="22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5A6094" w:rsidP="0046695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  <w:r w:rsidR="00387876" w:rsidRPr="0038787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387876" w:rsidP="00466956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876">
              <w:rPr>
                <w:rFonts w:ascii="Arial" w:hAnsi="Arial" w:cs="Arial"/>
                <w:sz w:val="20"/>
                <w:szCs w:val="20"/>
              </w:rPr>
              <w:t>Obveze za poreze i doprinose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387876" w:rsidP="00466956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7876">
              <w:rPr>
                <w:rFonts w:ascii="Arial" w:hAnsi="Arial" w:cs="Arial"/>
                <w:sz w:val="20"/>
                <w:szCs w:val="20"/>
              </w:rPr>
              <w:t>1.201.300,00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8C6ABE" w:rsidP="00466956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1.688.095,33</w:t>
            </w:r>
          </w:p>
        </w:tc>
      </w:tr>
      <w:tr w:rsidR="00387876" w:rsidRPr="00387876" w:rsidTr="001B05E2">
        <w:trPr>
          <w:trHeight w:val="22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387876">
            <w:pPr>
              <w:pStyle w:val="Tijelo"/>
              <w:spacing w:after="0"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7876">
              <w:rPr>
                <w:rFonts w:ascii="Arial" w:hAnsi="Arial" w:cs="Arial"/>
                <w:b/>
                <w:bCs/>
                <w:sz w:val="20"/>
                <w:szCs w:val="20"/>
              </w:rPr>
              <w:t>B)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387876" w:rsidP="005A6094">
            <w:pPr>
              <w:pStyle w:val="Tijelo"/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876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 xml:space="preserve">OBVEZE </w:t>
            </w:r>
            <w:r w:rsidRPr="003878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(r.br. </w:t>
            </w:r>
            <w:r w:rsidR="005A6094">
              <w:rPr>
                <w:rFonts w:ascii="Arial" w:hAnsi="Arial" w:cs="Arial"/>
                <w:b/>
                <w:bCs/>
                <w:sz w:val="20"/>
                <w:szCs w:val="20"/>
              </w:rPr>
              <w:t>8+9+10+11</w:t>
            </w:r>
            <w:r w:rsidRPr="00387876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46178E" w:rsidP="0046695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87876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="00387876" w:rsidRPr="00387876">
              <w:rPr>
                <w:rFonts w:ascii="Arial" w:hAnsi="Arial" w:cs="Arial"/>
                <w:b/>
                <w:sz w:val="20"/>
                <w:szCs w:val="20"/>
              </w:rPr>
              <w:instrText xml:space="preserve"> =SUM(ABOVE) </w:instrText>
            </w:r>
            <w:r w:rsidRPr="00387876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387876" w:rsidRPr="00387876">
              <w:rPr>
                <w:rFonts w:ascii="Arial" w:hAnsi="Arial" w:cs="Arial"/>
                <w:b/>
                <w:noProof/>
                <w:sz w:val="20"/>
                <w:szCs w:val="20"/>
              </w:rPr>
              <w:t>8.188.100</w:t>
            </w:r>
            <w:r w:rsidRPr="0038787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387876" w:rsidRPr="00387876">
              <w:rPr>
                <w:rFonts w:ascii="Arial" w:hAnsi="Arial" w:cs="Arial"/>
                <w:b/>
                <w:sz w:val="20"/>
                <w:szCs w:val="20"/>
              </w:rPr>
              <w:t>,00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876" w:rsidRPr="00387876" w:rsidRDefault="0046178E" w:rsidP="008C6AB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87876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="00387876" w:rsidRPr="00387876">
              <w:rPr>
                <w:rFonts w:ascii="Arial" w:hAnsi="Arial" w:cs="Arial"/>
                <w:b/>
                <w:sz w:val="20"/>
                <w:szCs w:val="20"/>
              </w:rPr>
              <w:instrText xml:space="preserve"> =SUM(ABOVE) </w:instrText>
            </w:r>
            <w:r w:rsidRPr="00387876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8C6ABE">
              <w:rPr>
                <w:rFonts w:ascii="Arial" w:hAnsi="Arial" w:cs="Arial"/>
                <w:b/>
                <w:noProof/>
                <w:sz w:val="20"/>
                <w:szCs w:val="20"/>
              </w:rPr>
              <w:t>9.068.494,2</w:t>
            </w:r>
            <w:r w:rsidR="00387876" w:rsidRPr="00387876">
              <w:rPr>
                <w:rFonts w:ascii="Arial" w:hAnsi="Arial" w:cs="Arial"/>
                <w:b/>
                <w:noProof/>
                <w:sz w:val="20"/>
                <w:szCs w:val="20"/>
              </w:rPr>
              <w:t>4</w:t>
            </w:r>
            <w:r w:rsidRPr="0038787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736847" w:rsidRDefault="00736847">
      <w:pPr>
        <w:pStyle w:val="Tijelo"/>
        <w:widowControl w:val="0"/>
        <w:spacing w:after="0" w:line="240" w:lineRule="auto"/>
        <w:jc w:val="center"/>
        <w:rPr>
          <w:rFonts w:ascii="Arial" w:eastAsia="Arial" w:hAnsi="Arial" w:cs="Arial"/>
          <w:b/>
          <w:bCs/>
        </w:rPr>
      </w:pPr>
    </w:p>
    <w:p w:rsidR="00736847" w:rsidRDefault="00736847">
      <w:pPr>
        <w:pStyle w:val="Tijelo"/>
        <w:spacing w:after="0" w:line="288" w:lineRule="auto"/>
        <w:jc w:val="both"/>
        <w:rPr>
          <w:rFonts w:ascii="Arial" w:eastAsia="Arial" w:hAnsi="Arial" w:cs="Arial"/>
        </w:rPr>
      </w:pPr>
    </w:p>
    <w:p w:rsidR="00736847" w:rsidRDefault="00E34AEB">
      <w:pPr>
        <w:pStyle w:val="Tijelo"/>
        <w:numPr>
          <w:ilvl w:val="0"/>
          <w:numId w:val="6"/>
        </w:numPr>
        <w:spacing w:after="0" w:line="288" w:lineRule="auto"/>
        <w:jc w:val="both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  <w:bCs/>
        </w:rPr>
        <w:t xml:space="preserve">Imovina stečajnog dužnika </w:t>
      </w:r>
    </w:p>
    <w:p w:rsidR="00736847" w:rsidRDefault="00736847">
      <w:pPr>
        <w:pStyle w:val="Tijelo"/>
        <w:spacing w:after="0" w:line="288" w:lineRule="auto"/>
        <w:jc w:val="both"/>
        <w:rPr>
          <w:rFonts w:ascii="Arial" w:eastAsia="Arial" w:hAnsi="Arial" w:cs="Arial"/>
        </w:rPr>
      </w:pPr>
    </w:p>
    <w:p w:rsidR="00736847" w:rsidRDefault="00E34AEB">
      <w:pPr>
        <w:pStyle w:val="Tijelo"/>
        <w:spacing w:after="0" w:line="288" w:lineRule="auto"/>
        <w:jc w:val="both"/>
        <w:rPr>
          <w:rFonts w:ascii="Arial" w:eastAsia="Arial" w:hAnsi="Arial" w:cs="Arial"/>
        </w:rPr>
      </w:pPr>
      <w:r>
        <w:rPr>
          <w:rFonts w:ascii="Arial" w:hAnsi="Arial"/>
        </w:rPr>
        <w:t>Knjigovodstvena vrijednost imovine ste</w:t>
      </w:r>
      <w:r w:rsidR="005A6094">
        <w:rPr>
          <w:rFonts w:ascii="Arial" w:hAnsi="Arial"/>
        </w:rPr>
        <w:t xml:space="preserve">čajnog dužnika na dan 31.12.2015. godine iznosila je </w:t>
      </w:r>
      <w:r w:rsidR="00FF3D08" w:rsidRPr="00F41E53">
        <w:rPr>
          <w:rFonts w:ascii="Arial" w:hAnsi="Arial"/>
          <w:u w:val="single"/>
        </w:rPr>
        <w:t>8.860.400,00</w:t>
      </w:r>
      <w:r w:rsidR="005A6094" w:rsidRPr="00F41E53">
        <w:rPr>
          <w:rFonts w:ascii="Arial" w:hAnsi="Arial"/>
          <w:u w:val="single"/>
        </w:rPr>
        <w:t xml:space="preserve"> </w:t>
      </w:r>
      <w:r w:rsidRPr="00F41E53">
        <w:rPr>
          <w:rFonts w:ascii="Arial" w:hAnsi="Arial"/>
          <w:u w:val="single"/>
        </w:rPr>
        <w:t>kn</w:t>
      </w:r>
      <w:r>
        <w:rPr>
          <w:rFonts w:ascii="Arial" w:hAnsi="Arial"/>
        </w:rPr>
        <w:t xml:space="preserve">, dok se vrijednost imovine u početnoj stečajnoj bilanci iskazuje u iznosu od </w:t>
      </w:r>
      <w:r w:rsidR="005A6094">
        <w:rPr>
          <w:rFonts w:ascii="Arial" w:hAnsi="Arial"/>
          <w:b/>
          <w:bCs/>
        </w:rPr>
        <w:t>602.158,39</w:t>
      </w:r>
      <w:r>
        <w:rPr>
          <w:rFonts w:ascii="Arial" w:hAnsi="Arial"/>
        </w:rPr>
        <w:t xml:space="preserve"> </w:t>
      </w:r>
      <w:r>
        <w:rPr>
          <w:rFonts w:ascii="Arial" w:hAnsi="Arial"/>
          <w:b/>
          <w:bCs/>
        </w:rPr>
        <w:t>kn</w:t>
      </w:r>
      <w:r>
        <w:rPr>
          <w:rFonts w:ascii="Arial" w:hAnsi="Arial"/>
        </w:rPr>
        <w:t>, a kako slijedi detaljnije u nastavku.</w:t>
      </w:r>
    </w:p>
    <w:p w:rsidR="00736847" w:rsidRDefault="00736847">
      <w:pPr>
        <w:pStyle w:val="Tijelo"/>
        <w:spacing w:after="0" w:line="288" w:lineRule="auto"/>
        <w:jc w:val="both"/>
        <w:rPr>
          <w:rFonts w:ascii="Arial" w:eastAsia="Arial" w:hAnsi="Arial" w:cs="Arial"/>
        </w:rPr>
      </w:pPr>
    </w:p>
    <w:p w:rsidR="005A6094" w:rsidRDefault="005A6094">
      <w:pPr>
        <w:pStyle w:val="Tijelo"/>
        <w:numPr>
          <w:ilvl w:val="0"/>
          <w:numId w:val="8"/>
        </w:numPr>
        <w:spacing w:after="0" w:line="288" w:lineRule="auto"/>
        <w:jc w:val="both"/>
        <w:rPr>
          <w:rFonts w:ascii="Arial" w:eastAsia="Arial" w:hAnsi="Arial" w:cs="Arial"/>
          <w:b/>
          <w:bCs/>
          <w:u w:val="single"/>
        </w:rPr>
      </w:pPr>
      <w:r>
        <w:rPr>
          <w:rFonts w:ascii="Arial" w:eastAsia="Arial" w:hAnsi="Arial" w:cs="Arial"/>
          <w:b/>
          <w:bCs/>
          <w:u w:val="single"/>
        </w:rPr>
        <w:t>Nekretnin</w:t>
      </w:r>
      <w:r w:rsidR="00E17EF0">
        <w:rPr>
          <w:rFonts w:ascii="Arial" w:eastAsia="Arial" w:hAnsi="Arial" w:cs="Arial"/>
          <w:b/>
          <w:bCs/>
          <w:u w:val="single"/>
        </w:rPr>
        <w:t>e</w:t>
      </w:r>
      <w:r>
        <w:rPr>
          <w:rFonts w:ascii="Arial" w:eastAsia="Arial" w:hAnsi="Arial" w:cs="Arial"/>
          <w:b/>
          <w:bCs/>
          <w:u w:val="single"/>
        </w:rPr>
        <w:t xml:space="preserve"> </w:t>
      </w:r>
    </w:p>
    <w:p w:rsidR="005A6094" w:rsidRDefault="005A6094" w:rsidP="005A6094">
      <w:pPr>
        <w:pStyle w:val="Tijelo"/>
        <w:spacing w:after="0" w:line="288" w:lineRule="auto"/>
        <w:jc w:val="both"/>
        <w:rPr>
          <w:rFonts w:ascii="Arial" w:eastAsia="Arial" w:hAnsi="Arial" w:cs="Arial"/>
          <w:bCs/>
        </w:rPr>
      </w:pPr>
      <w:r w:rsidRPr="005A6094">
        <w:rPr>
          <w:rFonts w:ascii="Arial" w:eastAsia="Arial" w:hAnsi="Arial" w:cs="Arial"/>
          <w:bCs/>
        </w:rPr>
        <w:t xml:space="preserve">Stečajni dužnik vlasnik je nekretnine </w:t>
      </w:r>
      <w:r w:rsidR="00DB160E">
        <w:rPr>
          <w:rFonts w:ascii="Arial" w:eastAsia="Arial" w:hAnsi="Arial" w:cs="Arial"/>
          <w:bCs/>
        </w:rPr>
        <w:t xml:space="preserve">upisane u Općinski sud Velika Gorica, Zemljišnoknjižni odjel Vrbovec, broj zk uloška 1350, kat.čestice 11/2, u naravi zgrada, dvorište, </w:t>
      </w:r>
      <w:r w:rsidR="00FF3D08">
        <w:rPr>
          <w:rFonts w:ascii="Arial" w:eastAsia="Arial" w:hAnsi="Arial" w:cs="Arial"/>
          <w:bCs/>
        </w:rPr>
        <w:t>b</w:t>
      </w:r>
      <w:r w:rsidR="00DB160E">
        <w:rPr>
          <w:rFonts w:ascii="Arial" w:eastAsia="Arial" w:hAnsi="Arial" w:cs="Arial"/>
          <w:bCs/>
        </w:rPr>
        <w:t>e</w:t>
      </w:r>
      <w:r w:rsidR="00FF3D08">
        <w:rPr>
          <w:rFonts w:ascii="Arial" w:eastAsia="Arial" w:hAnsi="Arial" w:cs="Arial"/>
          <w:bCs/>
        </w:rPr>
        <w:t>n</w:t>
      </w:r>
      <w:r w:rsidR="00DB160E">
        <w:rPr>
          <w:rFonts w:ascii="Arial" w:eastAsia="Arial" w:hAnsi="Arial" w:cs="Arial"/>
          <w:bCs/>
        </w:rPr>
        <w:t>zinska pumpa i pa</w:t>
      </w:r>
      <w:r w:rsidR="00FF3D08">
        <w:rPr>
          <w:rFonts w:ascii="Arial" w:eastAsia="Arial" w:hAnsi="Arial" w:cs="Arial"/>
          <w:bCs/>
        </w:rPr>
        <w:t xml:space="preserve">šnjak ukupne površine 1199 čhv iskazane </w:t>
      </w:r>
      <w:r w:rsidR="00D221D2">
        <w:rPr>
          <w:rFonts w:ascii="Arial" w:eastAsia="Arial" w:hAnsi="Arial" w:cs="Arial"/>
          <w:bCs/>
        </w:rPr>
        <w:t xml:space="preserve">vrijednosti na dan 31.12.2015. u iznosu od </w:t>
      </w:r>
      <w:r w:rsidR="00D221D2" w:rsidRPr="003732E3">
        <w:rPr>
          <w:rFonts w:ascii="Arial" w:eastAsia="Arial" w:hAnsi="Arial" w:cs="Arial"/>
          <w:bCs/>
          <w:u w:val="single"/>
        </w:rPr>
        <w:t>602.200,00 kn</w:t>
      </w:r>
      <w:r w:rsidR="00D221D2">
        <w:rPr>
          <w:rFonts w:ascii="Arial" w:eastAsia="Arial" w:hAnsi="Arial" w:cs="Arial"/>
          <w:bCs/>
        </w:rPr>
        <w:t xml:space="preserve">, odnosno </w:t>
      </w:r>
      <w:r w:rsidR="00FF3D08">
        <w:rPr>
          <w:rFonts w:ascii="Arial" w:eastAsia="Arial" w:hAnsi="Arial" w:cs="Arial"/>
          <w:bCs/>
        </w:rPr>
        <w:t xml:space="preserve">knjigovodstvene vrijednosti po dostavljenim podacima o dugotrajnoj imovini u iznosu od </w:t>
      </w:r>
      <w:r w:rsidR="00FF3D08" w:rsidRPr="00FF3D08">
        <w:rPr>
          <w:rFonts w:ascii="Arial" w:eastAsia="Arial" w:hAnsi="Arial" w:cs="Arial"/>
          <w:b/>
          <w:bCs/>
        </w:rPr>
        <w:t>602.158,39 kn,</w:t>
      </w:r>
      <w:r w:rsidR="00FF3D08">
        <w:rPr>
          <w:rFonts w:ascii="Arial" w:eastAsia="Arial" w:hAnsi="Arial" w:cs="Arial"/>
          <w:bCs/>
        </w:rPr>
        <w:t xml:space="preserve"> koja se vrijednost iskazuje na početnoj stečajnoj bilanci sa danom 19.12.2017., a sastoji se od poslovne zgrade knjigovodstvene vrijednosti od 504.575,28 kn, skladišta silos knjigovodstvene vrijednosti od 86.151,50 kn</w:t>
      </w:r>
      <w:r w:rsidR="00F41E53">
        <w:rPr>
          <w:rFonts w:ascii="Arial" w:eastAsia="Arial" w:hAnsi="Arial" w:cs="Arial"/>
          <w:bCs/>
        </w:rPr>
        <w:t>,</w:t>
      </w:r>
      <w:r w:rsidR="00FF3D08">
        <w:rPr>
          <w:rFonts w:ascii="Arial" w:eastAsia="Arial" w:hAnsi="Arial" w:cs="Arial"/>
          <w:bCs/>
        </w:rPr>
        <w:t xml:space="preserve"> skladišta knjigovodstvene vrijednosti od 11.431,61 kn</w:t>
      </w:r>
      <w:r w:rsidR="00F41E53">
        <w:rPr>
          <w:rFonts w:ascii="Arial" w:eastAsia="Arial" w:hAnsi="Arial" w:cs="Arial"/>
          <w:bCs/>
        </w:rPr>
        <w:t xml:space="preserve"> i benzinske pumpe knjigovodstvene vrijednosti 0,00 kn</w:t>
      </w:r>
      <w:r w:rsidR="00FF3D08">
        <w:rPr>
          <w:rFonts w:ascii="Arial" w:eastAsia="Arial" w:hAnsi="Arial" w:cs="Arial"/>
          <w:bCs/>
        </w:rPr>
        <w:t>.</w:t>
      </w:r>
    </w:p>
    <w:p w:rsidR="00FF3D08" w:rsidRDefault="00FF3D08" w:rsidP="005A6094">
      <w:pPr>
        <w:pStyle w:val="Tijelo"/>
        <w:spacing w:after="0" w:line="288" w:lineRule="auto"/>
        <w:jc w:val="both"/>
        <w:rPr>
          <w:rFonts w:ascii="Arial" w:eastAsia="Arial" w:hAnsi="Arial" w:cs="Arial"/>
          <w:bCs/>
        </w:rPr>
      </w:pPr>
    </w:p>
    <w:p w:rsidR="00FF3D08" w:rsidRDefault="00FF3D08" w:rsidP="005A6094">
      <w:pPr>
        <w:pStyle w:val="Tijelo"/>
        <w:spacing w:after="0" w:line="288" w:lineRule="auto"/>
        <w:jc w:val="both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 xml:space="preserve">U odnosu na predmetnu nekretninu dostavljene su obavijesti vjerovnika o postojanju </w:t>
      </w:r>
      <w:r w:rsidR="008C7A67">
        <w:rPr>
          <w:rFonts w:ascii="Arial" w:eastAsia="Arial" w:hAnsi="Arial" w:cs="Arial"/>
          <w:bCs/>
        </w:rPr>
        <w:t xml:space="preserve">razlučnog prava, koji vjerovnici uvidom u zk izvadak imaju upisani teret i to: </w:t>
      </w:r>
    </w:p>
    <w:p w:rsidR="008C7A67" w:rsidRPr="008C7A67" w:rsidRDefault="008C7A67" w:rsidP="008C7A67">
      <w:pPr>
        <w:pStyle w:val="Tijelo"/>
        <w:numPr>
          <w:ilvl w:val="0"/>
          <w:numId w:val="22"/>
        </w:numPr>
        <w:spacing w:after="0" w:line="288" w:lineRule="auto"/>
        <w:jc w:val="both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 xml:space="preserve">vjerovnik iskazan </w:t>
      </w:r>
      <w:r w:rsidRPr="008C7A67">
        <w:rPr>
          <w:rFonts w:ascii="Arial" w:eastAsia="Arial" w:hAnsi="Arial" w:cs="Arial"/>
          <w:bCs/>
        </w:rPr>
        <w:t xml:space="preserve">pod brojem 12. </w:t>
      </w:r>
      <w:r>
        <w:rPr>
          <w:rFonts w:ascii="Arial" w:eastAsia="Arial" w:hAnsi="Arial" w:cs="Arial"/>
          <w:bCs/>
        </w:rPr>
        <w:t>t</w:t>
      </w:r>
      <w:r w:rsidRPr="008C7A67">
        <w:rPr>
          <w:rFonts w:ascii="Arial" w:eastAsia="Arial" w:hAnsi="Arial" w:cs="Arial"/>
          <w:bCs/>
        </w:rPr>
        <w:t xml:space="preserve">ablice - </w:t>
      </w:r>
      <w:r w:rsidRPr="008C7A67">
        <w:rPr>
          <w:rFonts w:ascii="Arial" w:eastAsia="Arial" w:hAnsi="Arial" w:cs="Arial"/>
          <w:bCs/>
          <w:lang w:val="en-US"/>
        </w:rPr>
        <w:t>ERSTE&amp;STEIERMARKISCHE BANK d.d.</w:t>
      </w:r>
    </w:p>
    <w:p w:rsidR="008C7A67" w:rsidRPr="008C7A67" w:rsidRDefault="008C7A67" w:rsidP="008C7A67">
      <w:pPr>
        <w:pStyle w:val="Tijelo"/>
        <w:numPr>
          <w:ilvl w:val="0"/>
          <w:numId w:val="22"/>
        </w:numPr>
        <w:spacing w:after="0" w:line="288" w:lineRule="auto"/>
        <w:jc w:val="both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>vjerovnik iskazan</w:t>
      </w:r>
      <w:r w:rsidR="00F41E53">
        <w:rPr>
          <w:rFonts w:ascii="Arial" w:eastAsia="Arial" w:hAnsi="Arial" w:cs="Arial"/>
          <w:bCs/>
        </w:rPr>
        <w:t xml:space="preserve"> </w:t>
      </w:r>
      <w:r>
        <w:rPr>
          <w:rFonts w:ascii="Arial" w:eastAsia="Arial" w:hAnsi="Arial" w:cs="Arial"/>
          <w:bCs/>
        </w:rPr>
        <w:t xml:space="preserve"> </w:t>
      </w:r>
      <w:r w:rsidRPr="008C7A67">
        <w:rPr>
          <w:rFonts w:ascii="Arial" w:eastAsia="Arial" w:hAnsi="Arial" w:cs="Arial"/>
          <w:bCs/>
        </w:rPr>
        <w:t>pod brojem 7. tablice – PRVI FAKTOR d.o.o. u likvidaciji,</w:t>
      </w:r>
    </w:p>
    <w:p w:rsidR="008C7A67" w:rsidRPr="008C7A67" w:rsidRDefault="008C7A67" w:rsidP="008C7A67">
      <w:pPr>
        <w:pStyle w:val="Tijelo"/>
        <w:numPr>
          <w:ilvl w:val="0"/>
          <w:numId w:val="22"/>
        </w:numPr>
        <w:spacing w:after="0" w:line="288" w:lineRule="auto"/>
        <w:jc w:val="both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 xml:space="preserve">vjerovnik iskazan </w:t>
      </w:r>
      <w:r w:rsidRPr="008C7A67">
        <w:rPr>
          <w:rFonts w:ascii="Arial" w:eastAsia="Arial" w:hAnsi="Arial" w:cs="Arial"/>
          <w:bCs/>
        </w:rPr>
        <w:t xml:space="preserve">pod brojem 11. </w:t>
      </w:r>
      <w:r>
        <w:rPr>
          <w:rFonts w:ascii="Arial" w:eastAsia="Arial" w:hAnsi="Arial" w:cs="Arial"/>
          <w:bCs/>
        </w:rPr>
        <w:t>t</w:t>
      </w:r>
      <w:r w:rsidRPr="008C7A67">
        <w:rPr>
          <w:rFonts w:ascii="Arial" w:eastAsia="Arial" w:hAnsi="Arial" w:cs="Arial"/>
          <w:bCs/>
        </w:rPr>
        <w:t>ablice -</w:t>
      </w:r>
      <w:r w:rsidRPr="008C7A67">
        <w:rPr>
          <w:rFonts w:ascii="Arial" w:hAnsi="Arial" w:cs="Arial"/>
        </w:rPr>
        <w:t xml:space="preserve"> RH, MINISTARSTVO PRAVOSUĐA, OIB:52634238587</w:t>
      </w:r>
    </w:p>
    <w:p w:rsidR="008C7A67" w:rsidRPr="008C7A67" w:rsidRDefault="008C7A67" w:rsidP="008C7A67">
      <w:pPr>
        <w:pStyle w:val="Tijelo"/>
        <w:numPr>
          <w:ilvl w:val="0"/>
          <w:numId w:val="22"/>
        </w:numPr>
        <w:spacing w:after="0" w:line="288" w:lineRule="auto"/>
        <w:jc w:val="both"/>
        <w:rPr>
          <w:rFonts w:ascii="Arial" w:eastAsia="Arial" w:hAnsi="Arial" w:cs="Arial"/>
          <w:bCs/>
        </w:rPr>
      </w:pPr>
      <w:r>
        <w:rPr>
          <w:rFonts w:ascii="Arial" w:hAnsi="Arial" w:cs="Arial"/>
        </w:rPr>
        <w:t xml:space="preserve">vjerovnik iskazan </w:t>
      </w:r>
      <w:r w:rsidRPr="008C7A67">
        <w:rPr>
          <w:rFonts w:ascii="Arial" w:hAnsi="Arial" w:cs="Arial"/>
        </w:rPr>
        <w:t xml:space="preserve">pod brojem 14. </w:t>
      </w:r>
      <w:r>
        <w:rPr>
          <w:rFonts w:ascii="Arial" w:hAnsi="Arial" w:cs="Arial"/>
        </w:rPr>
        <w:t>t</w:t>
      </w:r>
      <w:r w:rsidRPr="008C7A67">
        <w:rPr>
          <w:rFonts w:ascii="Arial" w:hAnsi="Arial" w:cs="Arial"/>
        </w:rPr>
        <w:t>ablice - RH, MINISTARSTVO FINANCIJA, Porezna uprava, Ispostava Vrbovec, OIB:18683136487,</w:t>
      </w:r>
    </w:p>
    <w:p w:rsidR="008C7A67" w:rsidRDefault="008C7A67" w:rsidP="008C7A67">
      <w:pPr>
        <w:pStyle w:val="Tijelo"/>
        <w:spacing w:after="0" w:line="288" w:lineRule="auto"/>
        <w:jc w:val="both"/>
        <w:rPr>
          <w:rFonts w:ascii="Arial" w:eastAsia="Arial" w:hAnsi="Arial" w:cs="Arial"/>
          <w:bCs/>
        </w:rPr>
      </w:pPr>
    </w:p>
    <w:p w:rsidR="008C7A67" w:rsidRDefault="008C7A67" w:rsidP="008C7A67">
      <w:pPr>
        <w:pStyle w:val="Tijelo"/>
        <w:spacing w:after="0" w:line="288" w:lineRule="auto"/>
        <w:jc w:val="both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 xml:space="preserve">Glede nekretnine predlažem donošenje odluke o izradi procjene </w:t>
      </w:r>
      <w:r w:rsidR="00F41E53">
        <w:rPr>
          <w:rFonts w:ascii="Arial" w:eastAsia="Arial" w:hAnsi="Arial" w:cs="Arial"/>
          <w:bCs/>
        </w:rPr>
        <w:t xml:space="preserve">tržišne </w:t>
      </w:r>
      <w:r>
        <w:rPr>
          <w:rFonts w:ascii="Arial" w:eastAsia="Arial" w:hAnsi="Arial" w:cs="Arial"/>
          <w:bCs/>
        </w:rPr>
        <w:t>vrijednosti po ovlaštenom vještaku.</w:t>
      </w:r>
    </w:p>
    <w:p w:rsidR="0029429E" w:rsidRDefault="0070458A" w:rsidP="008C7A67">
      <w:pPr>
        <w:pStyle w:val="Tijelo"/>
        <w:spacing w:after="0" w:line="288" w:lineRule="auto"/>
        <w:jc w:val="both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lastRenderedPageBreak/>
        <w:t>Stečajni upravitelj je p</w:t>
      </w:r>
      <w:r w:rsidR="0029429E">
        <w:rPr>
          <w:rFonts w:ascii="Arial" w:eastAsia="Arial" w:hAnsi="Arial" w:cs="Arial"/>
          <w:bCs/>
        </w:rPr>
        <w:t xml:space="preserve">o prijavama tražbina nekih vjerovnika, te po pristiglim ulaznim računima nakon otvaranja stečajnog postupka </w:t>
      </w:r>
      <w:r>
        <w:rPr>
          <w:rFonts w:ascii="Arial" w:eastAsia="Arial" w:hAnsi="Arial" w:cs="Arial"/>
          <w:bCs/>
        </w:rPr>
        <w:t xml:space="preserve">došao do saznanja </w:t>
      </w:r>
      <w:r w:rsidR="0029429E">
        <w:rPr>
          <w:rFonts w:ascii="Arial" w:eastAsia="Arial" w:hAnsi="Arial" w:cs="Arial"/>
          <w:bCs/>
        </w:rPr>
        <w:t xml:space="preserve">da je stečajni dužnik </w:t>
      </w:r>
      <w:r>
        <w:rPr>
          <w:rFonts w:ascii="Arial" w:eastAsia="Arial" w:hAnsi="Arial" w:cs="Arial"/>
          <w:bCs/>
        </w:rPr>
        <w:t xml:space="preserve">ili u najmu ili </w:t>
      </w:r>
      <w:r w:rsidR="00585431">
        <w:rPr>
          <w:rFonts w:ascii="Arial" w:eastAsia="Arial" w:hAnsi="Arial" w:cs="Arial"/>
          <w:bCs/>
        </w:rPr>
        <w:t xml:space="preserve">u </w:t>
      </w:r>
      <w:r w:rsidR="0029429E">
        <w:rPr>
          <w:rFonts w:ascii="Arial" w:eastAsia="Arial" w:hAnsi="Arial" w:cs="Arial"/>
          <w:bCs/>
        </w:rPr>
        <w:t>vlasni</w:t>
      </w:r>
      <w:r w:rsidR="00585431">
        <w:rPr>
          <w:rFonts w:ascii="Arial" w:eastAsia="Arial" w:hAnsi="Arial" w:cs="Arial"/>
          <w:bCs/>
        </w:rPr>
        <w:t>štvu</w:t>
      </w:r>
      <w:r w:rsidR="0029429E">
        <w:rPr>
          <w:rFonts w:ascii="Arial" w:eastAsia="Arial" w:hAnsi="Arial" w:cs="Arial"/>
          <w:bCs/>
        </w:rPr>
        <w:t xml:space="preserve"> stana u stambenoj zgradi u Zagrebu, Javorinska 3. Kako stečajni upravitelj nije </w:t>
      </w:r>
      <w:r>
        <w:rPr>
          <w:rFonts w:ascii="Arial" w:eastAsia="Arial" w:hAnsi="Arial" w:cs="Arial"/>
          <w:bCs/>
        </w:rPr>
        <w:t xml:space="preserve">mogao iz </w:t>
      </w:r>
      <w:r w:rsidR="0029429E">
        <w:rPr>
          <w:rFonts w:ascii="Arial" w:eastAsia="Arial" w:hAnsi="Arial" w:cs="Arial"/>
          <w:bCs/>
        </w:rPr>
        <w:t xml:space="preserve">poslovne dokumentacije </w:t>
      </w:r>
      <w:r>
        <w:rPr>
          <w:rFonts w:ascii="Arial" w:eastAsia="Arial" w:hAnsi="Arial" w:cs="Arial"/>
          <w:bCs/>
        </w:rPr>
        <w:t>utvrditi o čemu je riječ, stečajni upravitelj je preko dostupnih servisa na internetu utvrdio da se radi o čestici KO Dubrava, zk. ul.  7090/1, te je preko uvida u zemljišne knjige pokušao doći do podatka</w:t>
      </w:r>
      <w:r w:rsidR="00585431">
        <w:rPr>
          <w:rFonts w:ascii="Arial" w:eastAsia="Arial" w:hAnsi="Arial" w:cs="Arial"/>
          <w:bCs/>
        </w:rPr>
        <w:t xml:space="preserve"> o vlasništvu</w:t>
      </w:r>
      <w:r>
        <w:rPr>
          <w:rFonts w:ascii="Arial" w:eastAsia="Arial" w:hAnsi="Arial" w:cs="Arial"/>
          <w:bCs/>
        </w:rPr>
        <w:t xml:space="preserve">, ali za navedenu česticu nema digitalnog zapisa, pa je upućen dopis gruntovnici u Zagrebu za </w:t>
      </w:r>
      <w:r w:rsidR="00585431">
        <w:rPr>
          <w:rFonts w:ascii="Arial" w:eastAsia="Arial" w:hAnsi="Arial" w:cs="Arial"/>
          <w:bCs/>
        </w:rPr>
        <w:t xml:space="preserve">zemljišno-knjižnim </w:t>
      </w:r>
      <w:r>
        <w:rPr>
          <w:rFonts w:ascii="Arial" w:eastAsia="Arial" w:hAnsi="Arial" w:cs="Arial"/>
          <w:bCs/>
        </w:rPr>
        <w:t>izvatkom za navedenu česticu.</w:t>
      </w:r>
    </w:p>
    <w:p w:rsidR="0070458A" w:rsidRPr="008C7A67" w:rsidRDefault="0070458A" w:rsidP="008C7A67">
      <w:pPr>
        <w:pStyle w:val="Tijelo"/>
        <w:spacing w:after="0" w:line="288" w:lineRule="auto"/>
        <w:jc w:val="both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>Do dana izrade ovog Izvještaja nije stigao navedeni izvadak, te će o tome stečajni upravitelj naknadno obavijesti.</w:t>
      </w:r>
    </w:p>
    <w:p w:rsidR="00F41E53" w:rsidRPr="008C7A67" w:rsidRDefault="00F41E53" w:rsidP="005A6094">
      <w:pPr>
        <w:pStyle w:val="Tijelo"/>
        <w:spacing w:after="0" w:line="288" w:lineRule="auto"/>
        <w:jc w:val="both"/>
        <w:rPr>
          <w:rFonts w:ascii="Arial" w:eastAsia="Arial" w:hAnsi="Arial" w:cs="Arial"/>
          <w:bCs/>
        </w:rPr>
      </w:pPr>
    </w:p>
    <w:p w:rsidR="00736847" w:rsidRDefault="00E34AEB">
      <w:pPr>
        <w:pStyle w:val="Tijelo"/>
        <w:numPr>
          <w:ilvl w:val="0"/>
          <w:numId w:val="8"/>
        </w:numPr>
        <w:spacing w:after="0" w:line="288" w:lineRule="auto"/>
        <w:jc w:val="both"/>
        <w:rPr>
          <w:rFonts w:ascii="Arial" w:eastAsia="Arial" w:hAnsi="Arial" w:cs="Arial"/>
          <w:b/>
          <w:bCs/>
          <w:u w:val="single"/>
        </w:rPr>
      </w:pPr>
      <w:r>
        <w:rPr>
          <w:rFonts w:ascii="Arial" w:hAnsi="Arial"/>
          <w:b/>
          <w:bCs/>
          <w:u w:val="single"/>
        </w:rPr>
        <w:t>Pokretnine</w:t>
      </w:r>
    </w:p>
    <w:p w:rsidR="008C7A67" w:rsidRDefault="00E34AEB">
      <w:pPr>
        <w:pStyle w:val="Tijelo"/>
        <w:spacing w:after="0" w:line="288" w:lineRule="auto"/>
        <w:jc w:val="both"/>
        <w:rPr>
          <w:rFonts w:ascii="Arial" w:hAnsi="Arial"/>
        </w:rPr>
      </w:pPr>
      <w:r>
        <w:rPr>
          <w:rFonts w:ascii="Arial" w:hAnsi="Arial"/>
        </w:rPr>
        <w:t xml:space="preserve">Pokretnine u vlasništvu stečajnog dužnika </w:t>
      </w:r>
      <w:r w:rsidR="008C7A67">
        <w:rPr>
          <w:rFonts w:ascii="Arial" w:hAnsi="Arial"/>
        </w:rPr>
        <w:t>prema dostavljenim podacima o dugotrajnoj imovini imaju iskazanu knjigovodstvenu vrijednost</w:t>
      </w:r>
      <w:r w:rsidR="00F41E53">
        <w:rPr>
          <w:rFonts w:ascii="Arial" w:hAnsi="Arial"/>
        </w:rPr>
        <w:t xml:space="preserve"> u iznosu od</w:t>
      </w:r>
      <w:r w:rsidR="008C7A67">
        <w:rPr>
          <w:rFonts w:ascii="Arial" w:hAnsi="Arial"/>
        </w:rPr>
        <w:t xml:space="preserve"> </w:t>
      </w:r>
      <w:r w:rsidR="008C7A67" w:rsidRPr="00D221D2">
        <w:rPr>
          <w:rFonts w:ascii="Arial" w:hAnsi="Arial"/>
          <w:b/>
        </w:rPr>
        <w:t>0,00 kn</w:t>
      </w:r>
      <w:r w:rsidR="00D221D2">
        <w:rPr>
          <w:rFonts w:ascii="Arial" w:hAnsi="Arial"/>
        </w:rPr>
        <w:t xml:space="preserve">, koja se vrijednost iskazuje u početnoj stečajnoj bilanci, a sastoji se od </w:t>
      </w:r>
      <w:r w:rsidR="00F41E53">
        <w:rPr>
          <w:rFonts w:ascii="Arial" w:hAnsi="Arial"/>
        </w:rPr>
        <w:t xml:space="preserve">slijedećih </w:t>
      </w:r>
      <w:r w:rsidR="00D221D2">
        <w:rPr>
          <w:rFonts w:ascii="Arial" w:hAnsi="Arial"/>
        </w:rPr>
        <w:t>pokretnina</w:t>
      </w:r>
      <w:r w:rsidR="008C7A67">
        <w:rPr>
          <w:rFonts w:ascii="Arial" w:hAnsi="Arial"/>
        </w:rPr>
        <w:t>:</w:t>
      </w:r>
    </w:p>
    <w:p w:rsidR="008C7A67" w:rsidRPr="008C7A67" w:rsidRDefault="008C7A67" w:rsidP="008C7A67">
      <w:pPr>
        <w:pStyle w:val="Tijelo"/>
        <w:numPr>
          <w:ilvl w:val="0"/>
          <w:numId w:val="23"/>
        </w:numPr>
        <w:spacing w:after="0" w:line="288" w:lineRule="auto"/>
        <w:jc w:val="both"/>
        <w:rPr>
          <w:rFonts w:ascii="Arial" w:eastAsia="Arial" w:hAnsi="Arial" w:cs="Arial"/>
        </w:rPr>
      </w:pPr>
      <w:r>
        <w:rPr>
          <w:rFonts w:ascii="Arial" w:hAnsi="Arial"/>
        </w:rPr>
        <w:t>Spremnik,</w:t>
      </w:r>
    </w:p>
    <w:p w:rsidR="008C7A67" w:rsidRPr="008C7A67" w:rsidRDefault="008C7A67" w:rsidP="008C7A67">
      <w:pPr>
        <w:pStyle w:val="Tijelo"/>
        <w:numPr>
          <w:ilvl w:val="0"/>
          <w:numId w:val="23"/>
        </w:numPr>
        <w:spacing w:after="0" w:line="288" w:lineRule="auto"/>
        <w:jc w:val="both"/>
        <w:rPr>
          <w:rFonts w:ascii="Arial" w:eastAsia="Arial" w:hAnsi="Arial" w:cs="Arial"/>
        </w:rPr>
      </w:pPr>
      <w:r>
        <w:rPr>
          <w:rFonts w:ascii="Arial" w:hAnsi="Arial"/>
        </w:rPr>
        <w:t>Mjerni uređaj,</w:t>
      </w:r>
    </w:p>
    <w:p w:rsidR="008C7A67" w:rsidRPr="008C7A67" w:rsidRDefault="008C7A67" w:rsidP="008C7A67">
      <w:pPr>
        <w:pStyle w:val="Tijelo"/>
        <w:numPr>
          <w:ilvl w:val="0"/>
          <w:numId w:val="23"/>
        </w:numPr>
        <w:spacing w:after="0" w:line="288" w:lineRule="auto"/>
        <w:jc w:val="both"/>
        <w:rPr>
          <w:rFonts w:ascii="Arial" w:eastAsia="Arial" w:hAnsi="Arial" w:cs="Arial"/>
        </w:rPr>
      </w:pPr>
      <w:r>
        <w:rPr>
          <w:rFonts w:ascii="Arial" w:hAnsi="Arial"/>
        </w:rPr>
        <w:t>Rezervoar,</w:t>
      </w:r>
    </w:p>
    <w:p w:rsidR="008C7A67" w:rsidRPr="008C7A67" w:rsidRDefault="008C7A67" w:rsidP="008C7A67">
      <w:pPr>
        <w:pStyle w:val="Tijelo"/>
        <w:numPr>
          <w:ilvl w:val="0"/>
          <w:numId w:val="23"/>
        </w:numPr>
        <w:spacing w:after="0" w:line="288" w:lineRule="auto"/>
        <w:jc w:val="both"/>
        <w:rPr>
          <w:rFonts w:ascii="Arial" w:eastAsia="Arial" w:hAnsi="Arial" w:cs="Arial"/>
        </w:rPr>
      </w:pPr>
      <w:r>
        <w:rPr>
          <w:rFonts w:ascii="Arial" w:hAnsi="Arial"/>
        </w:rPr>
        <w:t>Dvoplašni spremnik,</w:t>
      </w:r>
    </w:p>
    <w:p w:rsidR="008C7A67" w:rsidRPr="008C7A67" w:rsidRDefault="008C7A67" w:rsidP="008C7A67">
      <w:pPr>
        <w:pStyle w:val="Tijelo"/>
        <w:numPr>
          <w:ilvl w:val="0"/>
          <w:numId w:val="23"/>
        </w:numPr>
        <w:spacing w:after="0" w:line="288" w:lineRule="auto"/>
        <w:jc w:val="both"/>
        <w:rPr>
          <w:rFonts w:ascii="Arial" w:eastAsia="Arial" w:hAnsi="Arial" w:cs="Arial"/>
        </w:rPr>
      </w:pPr>
      <w:r>
        <w:rPr>
          <w:rFonts w:ascii="Arial" w:hAnsi="Arial"/>
        </w:rPr>
        <w:t>Pumpni agregat,</w:t>
      </w:r>
    </w:p>
    <w:p w:rsidR="00F41E53" w:rsidRPr="00F41E53" w:rsidRDefault="008C7A67" w:rsidP="00F41E53">
      <w:pPr>
        <w:pStyle w:val="Tijelo"/>
        <w:numPr>
          <w:ilvl w:val="0"/>
          <w:numId w:val="23"/>
        </w:numPr>
        <w:spacing w:after="0" w:line="288" w:lineRule="auto"/>
        <w:jc w:val="both"/>
        <w:rPr>
          <w:rFonts w:ascii="Arial" w:hAnsi="Arial"/>
        </w:rPr>
      </w:pPr>
      <w:r w:rsidRPr="008C7A67">
        <w:rPr>
          <w:rFonts w:ascii="Arial" w:hAnsi="Arial"/>
        </w:rPr>
        <w:t xml:space="preserve">Transportno vozilo Mercedes 1617 C-68403, broj šasije 3850141620815, reg.oznaka ZG 3945-S </w:t>
      </w:r>
      <w:r w:rsidR="00F41E53">
        <w:rPr>
          <w:rFonts w:ascii="Arial" w:hAnsi="Arial"/>
        </w:rPr>
        <w:t xml:space="preserve"> za koje je </w:t>
      </w:r>
      <w:r w:rsidR="00F41E53" w:rsidRPr="00F41E53">
        <w:rPr>
          <w:rFonts w:ascii="Arial" w:hAnsi="Arial"/>
        </w:rPr>
        <w:t xml:space="preserve">vozilo dostavljena obavijest vjerovnika iskazanog  </w:t>
      </w:r>
      <w:r w:rsidR="00F41E53" w:rsidRPr="00F41E53">
        <w:rPr>
          <w:rFonts w:ascii="Arial" w:hAnsi="Arial"/>
          <w:lang w:val="en-US"/>
        </w:rPr>
        <w:t>pod brojem 14. tablice  RH, MINISTARSTVO FINANCIJA, Porezna uprava, Ispostava Vrbovec, OIB:18683136487 o postojanju razlučnog prava.</w:t>
      </w:r>
    </w:p>
    <w:p w:rsidR="008C7A67" w:rsidRPr="008C7A67" w:rsidRDefault="008C7A67" w:rsidP="00F41E53">
      <w:pPr>
        <w:pStyle w:val="Tijelo"/>
        <w:spacing w:after="0" w:line="288" w:lineRule="auto"/>
        <w:ind w:left="720"/>
        <w:jc w:val="both"/>
        <w:rPr>
          <w:rFonts w:ascii="Arial" w:eastAsia="Arial" w:hAnsi="Arial" w:cs="Arial"/>
        </w:rPr>
      </w:pPr>
    </w:p>
    <w:p w:rsidR="00736847" w:rsidRDefault="004E3AD8">
      <w:pPr>
        <w:pStyle w:val="Tijelo"/>
        <w:spacing w:after="0" w:line="288" w:lineRule="auto"/>
        <w:jc w:val="both"/>
        <w:rPr>
          <w:rFonts w:ascii="Arial" w:hAnsi="Arial"/>
        </w:rPr>
      </w:pPr>
      <w:r>
        <w:rPr>
          <w:rFonts w:ascii="Arial" w:hAnsi="Arial"/>
        </w:rPr>
        <w:t xml:space="preserve">Sve pokretnine osim transportnog vozila ugrađene su u nekretninu te su njezin sastavni dio, te se predlaže da prodaju zajedno sa nekretninom a što će se sa sigurnošću utvrditi prilikom procijene </w:t>
      </w:r>
      <w:r w:rsidR="0029429E">
        <w:rPr>
          <w:rFonts w:ascii="Arial" w:hAnsi="Arial"/>
        </w:rPr>
        <w:t>nekretnine</w:t>
      </w:r>
      <w:r>
        <w:rPr>
          <w:rFonts w:ascii="Arial" w:hAnsi="Arial"/>
        </w:rPr>
        <w:t xml:space="preserve">. Glede transportnog vozila </w:t>
      </w:r>
      <w:r w:rsidR="0048241D">
        <w:rPr>
          <w:rFonts w:ascii="Arial" w:hAnsi="Arial"/>
        </w:rPr>
        <w:t xml:space="preserve">koje je prema </w:t>
      </w:r>
      <w:r w:rsidR="0048241D" w:rsidRPr="0048241D">
        <w:rPr>
          <w:rFonts w:ascii="Arial" w:hAnsi="Arial"/>
        </w:rPr>
        <w:t>Uvjerenj</w:t>
      </w:r>
      <w:r w:rsidR="0048241D">
        <w:rPr>
          <w:rFonts w:ascii="Arial" w:hAnsi="Arial"/>
        </w:rPr>
        <w:t xml:space="preserve">u </w:t>
      </w:r>
      <w:r w:rsidR="0048241D" w:rsidRPr="0048241D">
        <w:rPr>
          <w:rFonts w:ascii="Arial" w:hAnsi="Arial" w:hint="eastAsia"/>
        </w:rPr>
        <w:t>Policijske uprave Zagrebačke, Policijska postaja Vrbovec</w:t>
      </w:r>
      <w:r w:rsidR="0048241D" w:rsidRPr="0048241D">
        <w:rPr>
          <w:rFonts w:ascii="Arial" w:hAnsi="Arial"/>
        </w:rPr>
        <w:t xml:space="preserve">  broj: 511-19-42/9-2-7-486/2017 </w:t>
      </w:r>
      <w:r w:rsidR="0048241D">
        <w:rPr>
          <w:rFonts w:ascii="Arial" w:hAnsi="Arial"/>
        </w:rPr>
        <w:t>od</w:t>
      </w:r>
      <w:r w:rsidR="0048241D" w:rsidRPr="0048241D">
        <w:rPr>
          <w:rFonts w:ascii="Arial" w:hAnsi="Arial"/>
        </w:rPr>
        <w:t xml:space="preserve"> 06.11.2017. godine, odjavljeno 19.11.2010.</w:t>
      </w:r>
      <w:r w:rsidR="0048241D">
        <w:rPr>
          <w:rFonts w:ascii="Arial" w:hAnsi="Arial"/>
        </w:rPr>
        <w:t xml:space="preserve"> do dana izrade ovog Izvješća nije utvrđeno gdje se nalazi</w:t>
      </w:r>
      <w:r w:rsidR="001C26C2">
        <w:rPr>
          <w:rFonts w:ascii="Arial" w:hAnsi="Arial"/>
        </w:rPr>
        <w:t xml:space="preserve">, te stečajni upravitelj </w:t>
      </w:r>
      <w:r>
        <w:rPr>
          <w:rFonts w:ascii="Arial" w:hAnsi="Arial"/>
        </w:rPr>
        <w:t>predlaže se da</w:t>
      </w:r>
      <w:r w:rsidR="001C26C2">
        <w:rPr>
          <w:rFonts w:ascii="Arial" w:hAnsi="Arial"/>
        </w:rPr>
        <w:t>, ukoliko se pronađe,</w:t>
      </w:r>
      <w:r>
        <w:rPr>
          <w:rFonts w:ascii="Arial" w:hAnsi="Arial"/>
        </w:rPr>
        <w:t xml:space="preserve"> ist</w:t>
      </w:r>
      <w:r w:rsidR="0048241D">
        <w:rPr>
          <w:rFonts w:ascii="Arial" w:hAnsi="Arial"/>
        </w:rPr>
        <w:t>i</w:t>
      </w:r>
      <w:r>
        <w:rPr>
          <w:rFonts w:ascii="Arial" w:hAnsi="Arial"/>
        </w:rPr>
        <w:t xml:space="preserve"> procjen</w:t>
      </w:r>
      <w:r w:rsidR="0048241D">
        <w:rPr>
          <w:rFonts w:ascii="Arial" w:hAnsi="Arial"/>
        </w:rPr>
        <w:t>i</w:t>
      </w:r>
      <w:r>
        <w:rPr>
          <w:rFonts w:ascii="Arial" w:hAnsi="Arial"/>
        </w:rPr>
        <w:t xml:space="preserve"> po ovlaštenom sudskom vještaku i da se pristupi prodaji.</w:t>
      </w:r>
    </w:p>
    <w:p w:rsidR="008C7A67" w:rsidRDefault="008C7A67">
      <w:pPr>
        <w:pStyle w:val="Tijelo"/>
        <w:spacing w:after="0" w:line="288" w:lineRule="auto"/>
        <w:jc w:val="both"/>
        <w:rPr>
          <w:rFonts w:ascii="Arial" w:eastAsia="Arial" w:hAnsi="Arial" w:cs="Arial"/>
        </w:rPr>
      </w:pPr>
    </w:p>
    <w:p w:rsidR="00736847" w:rsidRDefault="00D221D2">
      <w:pPr>
        <w:pStyle w:val="Tijelo"/>
        <w:numPr>
          <w:ilvl w:val="0"/>
          <w:numId w:val="13"/>
        </w:numPr>
        <w:spacing w:after="0" w:line="288" w:lineRule="auto"/>
        <w:jc w:val="both"/>
        <w:rPr>
          <w:rFonts w:ascii="Arial" w:eastAsia="Arial" w:hAnsi="Arial" w:cs="Arial"/>
          <w:b/>
          <w:bCs/>
          <w:u w:val="single"/>
        </w:rPr>
      </w:pPr>
      <w:r>
        <w:rPr>
          <w:rFonts w:ascii="Arial" w:hAnsi="Arial"/>
          <w:b/>
          <w:bCs/>
          <w:u w:val="single"/>
        </w:rPr>
        <w:t>Dugotrajna financijska imovina</w:t>
      </w:r>
    </w:p>
    <w:p w:rsidR="00D221D2" w:rsidRDefault="00D221D2">
      <w:pPr>
        <w:pStyle w:val="Tijelo"/>
        <w:spacing w:after="0" w:line="288" w:lineRule="auto"/>
        <w:jc w:val="both"/>
        <w:rPr>
          <w:rFonts w:ascii="Arial" w:hAnsi="Arial"/>
        </w:rPr>
      </w:pPr>
      <w:r>
        <w:rPr>
          <w:rFonts w:ascii="Arial" w:hAnsi="Arial"/>
        </w:rPr>
        <w:t>Na bilanci sa 31.12.2015</w:t>
      </w:r>
      <w:r w:rsidR="00E34AEB">
        <w:rPr>
          <w:rFonts w:ascii="Arial" w:hAnsi="Arial"/>
        </w:rPr>
        <w:t xml:space="preserve">. godine evidentirana je </w:t>
      </w:r>
      <w:r>
        <w:rPr>
          <w:rFonts w:ascii="Arial" w:hAnsi="Arial"/>
        </w:rPr>
        <w:t xml:space="preserve">dugotrajna financijska imovina u iznosu od </w:t>
      </w:r>
      <w:r w:rsidRPr="003732E3">
        <w:rPr>
          <w:rFonts w:ascii="Arial" w:hAnsi="Arial"/>
          <w:u w:val="single"/>
        </w:rPr>
        <w:t>20.000,00 kn</w:t>
      </w:r>
      <w:r>
        <w:rPr>
          <w:rFonts w:ascii="Arial" w:hAnsi="Arial"/>
        </w:rPr>
        <w:t xml:space="preserve">, koja je iskazivana u prvom javno objavljenom financijskom izvještaju sa 31.12.2008. godine, te obzirom na protek vremena, smatram da naplata navedene imovine je neizvjesna te se iskazuje vrijednost na početnoj stečajnoj bilanci u iznosu od </w:t>
      </w:r>
      <w:r w:rsidRPr="003732E3">
        <w:rPr>
          <w:rFonts w:ascii="Arial" w:hAnsi="Arial"/>
          <w:b/>
        </w:rPr>
        <w:t>0,00 kn</w:t>
      </w:r>
      <w:r>
        <w:rPr>
          <w:rFonts w:ascii="Arial" w:hAnsi="Arial"/>
        </w:rPr>
        <w:t>.</w:t>
      </w:r>
    </w:p>
    <w:p w:rsidR="00736847" w:rsidRDefault="00736847">
      <w:pPr>
        <w:pStyle w:val="Tijelo"/>
        <w:spacing w:after="0" w:line="288" w:lineRule="auto"/>
        <w:jc w:val="both"/>
        <w:rPr>
          <w:rFonts w:ascii="Arial" w:eastAsia="Arial" w:hAnsi="Arial" w:cs="Arial"/>
        </w:rPr>
      </w:pPr>
    </w:p>
    <w:p w:rsidR="003732E3" w:rsidRDefault="003732E3" w:rsidP="003732E3">
      <w:pPr>
        <w:pStyle w:val="Tijelo"/>
        <w:numPr>
          <w:ilvl w:val="0"/>
          <w:numId w:val="13"/>
        </w:numPr>
        <w:spacing w:after="0" w:line="288" w:lineRule="auto"/>
        <w:jc w:val="both"/>
        <w:rPr>
          <w:rFonts w:ascii="Arial" w:eastAsia="Arial" w:hAnsi="Arial" w:cs="Arial"/>
          <w:b/>
          <w:bCs/>
          <w:u w:val="single"/>
        </w:rPr>
      </w:pPr>
      <w:r>
        <w:rPr>
          <w:rFonts w:ascii="Arial" w:hAnsi="Arial"/>
          <w:b/>
          <w:bCs/>
          <w:u w:val="single"/>
        </w:rPr>
        <w:t>Zaliha</w:t>
      </w:r>
    </w:p>
    <w:p w:rsidR="003732E3" w:rsidRDefault="003732E3" w:rsidP="003732E3">
      <w:pPr>
        <w:pStyle w:val="Tijelo"/>
        <w:spacing w:after="0" w:line="288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 xml:space="preserve">Vrijednost zaliha iskazanih po bilanci na dan 31.12.2015. ukupno iznosi </w:t>
      </w:r>
      <w:r w:rsidRPr="003732E3">
        <w:rPr>
          <w:rFonts w:ascii="Arial" w:hAnsi="Arial"/>
          <w:u w:val="single"/>
        </w:rPr>
        <w:t>2.204.900,00 kn</w:t>
      </w:r>
      <w:r>
        <w:rPr>
          <w:rFonts w:ascii="Arial" w:hAnsi="Arial"/>
          <w:u w:val="single"/>
        </w:rPr>
        <w:t>,</w:t>
      </w:r>
      <w:r>
        <w:rPr>
          <w:rFonts w:ascii="Arial" w:hAnsi="Arial"/>
        </w:rPr>
        <w:t xml:space="preserve"> a koja se zaliha sastoji od trgovačke robe u iznosu od 204.900,00 kn i predujmov</w:t>
      </w:r>
      <w:r w:rsidR="00F41E53">
        <w:rPr>
          <w:rFonts w:ascii="Arial" w:hAnsi="Arial"/>
        </w:rPr>
        <w:t>a</w:t>
      </w:r>
      <w:r>
        <w:rPr>
          <w:rFonts w:ascii="Arial" w:hAnsi="Arial"/>
        </w:rPr>
        <w:t xml:space="preserve"> za zalihu u iznosu od 2.000.000,00 kn. Uvidom u prijašnja razdoblja vrijednost zaliha je nepromijenjena </w:t>
      </w:r>
      <w:r>
        <w:rPr>
          <w:rFonts w:ascii="Arial" w:hAnsi="Arial"/>
        </w:rPr>
        <w:lastRenderedPageBreak/>
        <w:t>od 31.12.201</w:t>
      </w:r>
      <w:r w:rsidR="00DD4CCB">
        <w:rPr>
          <w:rFonts w:ascii="Arial" w:hAnsi="Arial"/>
        </w:rPr>
        <w:t>3</w:t>
      </w:r>
      <w:r>
        <w:rPr>
          <w:rFonts w:ascii="Arial" w:hAnsi="Arial"/>
        </w:rPr>
        <w:t xml:space="preserve">. </w:t>
      </w:r>
      <w:r w:rsidR="00DD4CCB">
        <w:rPr>
          <w:rFonts w:ascii="Arial" w:hAnsi="Arial"/>
        </w:rPr>
        <w:t>godine</w:t>
      </w:r>
      <w:r w:rsidR="00F41E53">
        <w:rPr>
          <w:rFonts w:ascii="Arial" w:hAnsi="Arial"/>
        </w:rPr>
        <w:t xml:space="preserve">, te se u odnosu na </w:t>
      </w:r>
      <w:r w:rsidR="00DD4CCB">
        <w:rPr>
          <w:rFonts w:ascii="Arial" w:hAnsi="Arial"/>
        </w:rPr>
        <w:t>zalih</w:t>
      </w:r>
      <w:r w:rsidR="00F41E53">
        <w:rPr>
          <w:rFonts w:ascii="Arial" w:hAnsi="Arial"/>
        </w:rPr>
        <w:t>u</w:t>
      </w:r>
      <w:r w:rsidR="00DD4CCB">
        <w:rPr>
          <w:rFonts w:ascii="Arial" w:hAnsi="Arial"/>
        </w:rPr>
        <w:t xml:space="preserve"> </w:t>
      </w:r>
      <w:r>
        <w:rPr>
          <w:rFonts w:ascii="Arial" w:hAnsi="Arial"/>
        </w:rPr>
        <w:t xml:space="preserve">trgovačke robe </w:t>
      </w:r>
      <w:r w:rsidR="00F41E53">
        <w:rPr>
          <w:rFonts w:ascii="Arial" w:hAnsi="Arial"/>
        </w:rPr>
        <w:t xml:space="preserve">koja prilikom uvida nije pronađena </w:t>
      </w:r>
      <w:r w:rsidR="00362CD8">
        <w:rPr>
          <w:rFonts w:ascii="Arial" w:hAnsi="Arial"/>
        </w:rPr>
        <w:t xml:space="preserve"> i u</w:t>
      </w:r>
      <w:r w:rsidR="00DD4CCB">
        <w:rPr>
          <w:rFonts w:ascii="Arial" w:hAnsi="Arial"/>
        </w:rPr>
        <w:t xml:space="preserve"> odnosu na </w:t>
      </w:r>
      <w:r>
        <w:rPr>
          <w:rFonts w:ascii="Arial" w:hAnsi="Arial"/>
        </w:rPr>
        <w:t>predujmove za zalihe zbog nedostajuće dokumentacije ni ne</w:t>
      </w:r>
      <w:r w:rsidR="00DD4CCB">
        <w:rPr>
          <w:rFonts w:ascii="Arial" w:hAnsi="Arial"/>
        </w:rPr>
        <w:t xml:space="preserve"> </w:t>
      </w:r>
      <w:r>
        <w:rPr>
          <w:rFonts w:ascii="Arial" w:hAnsi="Arial"/>
        </w:rPr>
        <w:t xml:space="preserve">može </w:t>
      </w:r>
      <w:r w:rsidR="00362CD8">
        <w:rPr>
          <w:rFonts w:ascii="Arial" w:hAnsi="Arial"/>
        </w:rPr>
        <w:t xml:space="preserve">se </w:t>
      </w:r>
      <w:r>
        <w:rPr>
          <w:rFonts w:ascii="Arial" w:hAnsi="Arial"/>
        </w:rPr>
        <w:t>utvrditi na što se odnos</w:t>
      </w:r>
      <w:r w:rsidR="00362CD8">
        <w:rPr>
          <w:rFonts w:ascii="Arial" w:hAnsi="Arial"/>
        </w:rPr>
        <w:t xml:space="preserve">i, zaliha u početnoj stečajnoj bilanci iskazuje u iznosu od </w:t>
      </w:r>
      <w:r w:rsidR="00362CD8" w:rsidRPr="00362CD8">
        <w:rPr>
          <w:rFonts w:ascii="Arial" w:hAnsi="Arial"/>
          <w:b/>
        </w:rPr>
        <w:t>0,00 kn.</w:t>
      </w:r>
    </w:p>
    <w:p w:rsidR="001C26C2" w:rsidRPr="00362CD8" w:rsidRDefault="001C26C2" w:rsidP="003732E3">
      <w:pPr>
        <w:pStyle w:val="Tijelo"/>
        <w:spacing w:after="0" w:line="288" w:lineRule="auto"/>
        <w:jc w:val="both"/>
        <w:rPr>
          <w:rFonts w:ascii="Arial" w:hAnsi="Arial"/>
          <w:b/>
        </w:rPr>
      </w:pPr>
    </w:p>
    <w:p w:rsidR="00736847" w:rsidRDefault="00E34AEB">
      <w:pPr>
        <w:pStyle w:val="Odlomakpopisa"/>
        <w:numPr>
          <w:ilvl w:val="0"/>
          <w:numId w:val="8"/>
        </w:numPr>
        <w:spacing w:after="0" w:line="288" w:lineRule="auto"/>
        <w:jc w:val="both"/>
        <w:rPr>
          <w:rFonts w:ascii="Arial" w:eastAsia="Arial" w:hAnsi="Arial" w:cs="Arial"/>
          <w:b/>
          <w:bCs/>
          <w:u w:val="single"/>
        </w:rPr>
      </w:pPr>
      <w:r>
        <w:rPr>
          <w:rFonts w:ascii="Arial" w:hAnsi="Arial"/>
          <w:b/>
          <w:bCs/>
          <w:u w:val="single"/>
        </w:rPr>
        <w:t>Potraživanja</w:t>
      </w:r>
    </w:p>
    <w:p w:rsidR="003732E3" w:rsidRPr="00DD4CCB" w:rsidRDefault="003732E3">
      <w:pPr>
        <w:pStyle w:val="Tijelo"/>
        <w:spacing w:after="0" w:line="288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 xml:space="preserve">Po Bilanci na dan 31.12.2015. iskazana su </w:t>
      </w:r>
      <w:r w:rsidR="00E34AEB">
        <w:rPr>
          <w:rFonts w:ascii="Arial" w:hAnsi="Arial"/>
        </w:rPr>
        <w:t xml:space="preserve">potraživanja </w:t>
      </w:r>
      <w:r>
        <w:rPr>
          <w:rFonts w:ascii="Arial" w:hAnsi="Arial"/>
        </w:rPr>
        <w:t xml:space="preserve">u ukupnom </w:t>
      </w:r>
      <w:r w:rsidR="00E34AEB">
        <w:rPr>
          <w:rFonts w:ascii="Arial" w:hAnsi="Arial"/>
        </w:rPr>
        <w:t>iznosu od</w:t>
      </w:r>
      <w:r>
        <w:rPr>
          <w:rFonts w:ascii="Arial" w:hAnsi="Arial"/>
        </w:rPr>
        <w:t xml:space="preserve"> </w:t>
      </w:r>
      <w:r w:rsidRPr="00DD4CCB">
        <w:rPr>
          <w:rFonts w:ascii="Arial" w:hAnsi="Arial"/>
          <w:u w:val="single"/>
        </w:rPr>
        <w:t>5.902.000,00</w:t>
      </w:r>
      <w:r>
        <w:rPr>
          <w:rFonts w:ascii="Arial" w:hAnsi="Arial"/>
        </w:rPr>
        <w:t>.</w:t>
      </w:r>
      <w:r w:rsidR="00E34AEB">
        <w:rPr>
          <w:rFonts w:ascii="Arial" w:hAnsi="Arial"/>
        </w:rPr>
        <w:t xml:space="preserve"> kn, koja s</w:t>
      </w:r>
      <w:r>
        <w:rPr>
          <w:rFonts w:ascii="Arial" w:hAnsi="Arial"/>
        </w:rPr>
        <w:t>u iskazana u istom iznosu po Bilanci sa danom 31.12.2014. i 31.12.2013., a o</w:t>
      </w:r>
      <w:r w:rsidR="00DD4CCB">
        <w:rPr>
          <w:rFonts w:ascii="Arial" w:hAnsi="Arial"/>
        </w:rPr>
        <w:t>d</w:t>
      </w:r>
      <w:r>
        <w:rPr>
          <w:rFonts w:ascii="Arial" w:hAnsi="Arial"/>
        </w:rPr>
        <w:t>nose se na potraživanja od kupaca u iznosu od 3.713.700,00 kn, potraživanja o</w:t>
      </w:r>
      <w:r w:rsidR="00DD4CCB">
        <w:rPr>
          <w:rFonts w:ascii="Arial" w:hAnsi="Arial"/>
        </w:rPr>
        <w:t>d</w:t>
      </w:r>
      <w:r>
        <w:rPr>
          <w:rFonts w:ascii="Arial" w:hAnsi="Arial"/>
        </w:rPr>
        <w:t xml:space="preserve"> zaposlenika u iznosu od </w:t>
      </w:r>
      <w:r w:rsidR="00DD4CCB">
        <w:rPr>
          <w:rFonts w:ascii="Arial" w:hAnsi="Arial"/>
        </w:rPr>
        <w:t xml:space="preserve">98.700,00 kn i ostalih potraživanja u iznosu od </w:t>
      </w:r>
      <w:r w:rsidR="0048241D" w:rsidRPr="0048241D">
        <w:rPr>
          <w:rFonts w:ascii="Arial" w:hAnsi="Arial"/>
        </w:rPr>
        <w:t>2</w:t>
      </w:r>
      <w:r w:rsidR="0048241D">
        <w:rPr>
          <w:rFonts w:ascii="Arial" w:hAnsi="Arial"/>
        </w:rPr>
        <w:t>.</w:t>
      </w:r>
      <w:r w:rsidR="0048241D" w:rsidRPr="0048241D">
        <w:rPr>
          <w:rFonts w:ascii="Arial" w:hAnsi="Arial"/>
        </w:rPr>
        <w:t>089</w:t>
      </w:r>
      <w:r w:rsidR="0048241D">
        <w:rPr>
          <w:rFonts w:ascii="Arial" w:hAnsi="Arial"/>
        </w:rPr>
        <w:t>.</w:t>
      </w:r>
      <w:r w:rsidR="0048241D" w:rsidRPr="0048241D">
        <w:rPr>
          <w:rFonts w:ascii="Arial" w:hAnsi="Arial"/>
        </w:rPr>
        <w:t>600</w:t>
      </w:r>
      <w:r w:rsidR="00DD4CCB">
        <w:rPr>
          <w:rFonts w:ascii="Arial" w:hAnsi="Arial"/>
        </w:rPr>
        <w:t xml:space="preserve">,00 kn, </w:t>
      </w:r>
      <w:r>
        <w:rPr>
          <w:rFonts w:ascii="Arial" w:hAnsi="Arial"/>
        </w:rPr>
        <w:t>te zbog nedostajuće dokumentacij</w:t>
      </w:r>
      <w:r w:rsidR="00DD4CCB">
        <w:rPr>
          <w:rFonts w:ascii="Arial" w:hAnsi="Arial"/>
        </w:rPr>
        <w:t>e</w:t>
      </w:r>
      <w:r>
        <w:rPr>
          <w:rFonts w:ascii="Arial" w:hAnsi="Arial"/>
        </w:rPr>
        <w:t xml:space="preserve">, kao i proteka vremena jer su to kratkotrajna potraživanja ista se zbog nastupa zastare </w:t>
      </w:r>
      <w:r w:rsidR="00DD4CCB">
        <w:rPr>
          <w:rFonts w:ascii="Arial" w:hAnsi="Arial"/>
        </w:rPr>
        <w:t xml:space="preserve">prava na naplatu i nemogućnosti unovčenja </w:t>
      </w:r>
      <w:r>
        <w:rPr>
          <w:rFonts w:ascii="Arial" w:hAnsi="Arial"/>
        </w:rPr>
        <w:t xml:space="preserve">iskazuju u početnoj stečajnoj bilanci u iznosu od </w:t>
      </w:r>
      <w:r w:rsidRPr="00DD4CCB">
        <w:rPr>
          <w:rFonts w:ascii="Arial" w:hAnsi="Arial"/>
          <w:b/>
        </w:rPr>
        <w:t>0,00 kn.</w:t>
      </w:r>
    </w:p>
    <w:p w:rsidR="00DD4CCB" w:rsidRDefault="00DD4CCB">
      <w:pPr>
        <w:pStyle w:val="Tijelo"/>
        <w:spacing w:after="0" w:line="288" w:lineRule="auto"/>
        <w:jc w:val="both"/>
        <w:rPr>
          <w:rFonts w:ascii="Arial" w:hAnsi="Arial"/>
        </w:rPr>
      </w:pPr>
    </w:p>
    <w:p w:rsidR="008C6ABE" w:rsidRDefault="008C6ABE">
      <w:pPr>
        <w:pStyle w:val="Tijelo"/>
        <w:spacing w:after="0" w:line="288" w:lineRule="auto"/>
        <w:jc w:val="both"/>
        <w:rPr>
          <w:rFonts w:ascii="Arial" w:hAnsi="Arial"/>
        </w:rPr>
      </w:pPr>
    </w:p>
    <w:p w:rsidR="00DD4CCB" w:rsidRDefault="00DD4CCB" w:rsidP="00DD4CCB">
      <w:pPr>
        <w:pStyle w:val="Tijelo"/>
        <w:numPr>
          <w:ilvl w:val="0"/>
          <w:numId w:val="13"/>
        </w:numPr>
        <w:spacing w:after="0" w:line="288" w:lineRule="auto"/>
        <w:jc w:val="both"/>
        <w:rPr>
          <w:rFonts w:ascii="Arial" w:eastAsia="Arial" w:hAnsi="Arial" w:cs="Arial"/>
          <w:b/>
          <w:bCs/>
          <w:u w:val="single"/>
        </w:rPr>
      </w:pPr>
      <w:r>
        <w:rPr>
          <w:rFonts w:ascii="Arial" w:hAnsi="Arial"/>
          <w:b/>
          <w:bCs/>
          <w:u w:val="single"/>
        </w:rPr>
        <w:t xml:space="preserve">Kratkotrajna financijska imovina </w:t>
      </w:r>
    </w:p>
    <w:p w:rsidR="00DD4CCB" w:rsidRDefault="00DD4CCB" w:rsidP="00DD4CCB">
      <w:pPr>
        <w:pStyle w:val="Tijelo"/>
        <w:spacing w:after="0" w:line="288" w:lineRule="auto"/>
        <w:jc w:val="both"/>
        <w:rPr>
          <w:rFonts w:ascii="Arial" w:hAnsi="Arial"/>
          <w:lang w:val="en-US"/>
        </w:rPr>
      </w:pPr>
      <w:r>
        <w:rPr>
          <w:rFonts w:ascii="Arial" w:hAnsi="Arial"/>
        </w:rPr>
        <w:t>Vrijednost kratkotrajn</w:t>
      </w:r>
      <w:r w:rsidR="00362CD8">
        <w:rPr>
          <w:rFonts w:ascii="Arial" w:hAnsi="Arial"/>
        </w:rPr>
        <w:t>e</w:t>
      </w:r>
      <w:r>
        <w:rPr>
          <w:rFonts w:ascii="Arial" w:hAnsi="Arial"/>
        </w:rPr>
        <w:t xml:space="preserve"> financijsk</w:t>
      </w:r>
      <w:r w:rsidR="00362CD8">
        <w:rPr>
          <w:rFonts w:ascii="Arial" w:hAnsi="Arial"/>
        </w:rPr>
        <w:t>e</w:t>
      </w:r>
      <w:r>
        <w:rPr>
          <w:rFonts w:ascii="Arial" w:hAnsi="Arial"/>
        </w:rPr>
        <w:t xml:space="preserve"> imovin</w:t>
      </w:r>
      <w:r w:rsidR="00362CD8">
        <w:rPr>
          <w:rFonts w:ascii="Arial" w:hAnsi="Arial"/>
        </w:rPr>
        <w:t>e</w:t>
      </w:r>
      <w:r>
        <w:rPr>
          <w:rFonts w:ascii="Arial" w:hAnsi="Arial"/>
        </w:rPr>
        <w:t xml:space="preserve"> po bilanci na dan 31.12.2015. ukupno iznosi </w:t>
      </w:r>
      <w:r>
        <w:rPr>
          <w:rFonts w:ascii="Arial" w:hAnsi="Arial"/>
          <w:u w:val="single"/>
        </w:rPr>
        <w:t>127.000,00</w:t>
      </w:r>
      <w:r w:rsidRPr="003732E3">
        <w:rPr>
          <w:rFonts w:ascii="Arial" w:hAnsi="Arial"/>
          <w:u w:val="single"/>
        </w:rPr>
        <w:t xml:space="preserve"> </w:t>
      </w:r>
      <w:r w:rsidRPr="00DD4CCB">
        <w:rPr>
          <w:rFonts w:ascii="Arial" w:hAnsi="Arial"/>
        </w:rPr>
        <w:t>kn</w:t>
      </w:r>
      <w:r w:rsidRPr="00DD4CCB">
        <w:rPr>
          <w:rFonts w:ascii="Arial" w:eastAsia="Arial Unicode MS" w:hAnsi="Arial" w:cs="Times New Roman"/>
          <w:color w:val="auto"/>
          <w:sz w:val="24"/>
          <w:szCs w:val="24"/>
          <w:lang w:val="en-US" w:eastAsia="en-US"/>
        </w:rPr>
        <w:t xml:space="preserve"> </w:t>
      </w:r>
      <w:r w:rsidRPr="00DD4CCB">
        <w:rPr>
          <w:rFonts w:ascii="Arial" w:hAnsi="Arial"/>
          <w:lang w:val="en-US"/>
        </w:rPr>
        <w:t>koja je vrijednost  iskazana u istom iznosu po Bilanci sa danom 31.12.2014. i 31.12.2013., zbog nedostajuće dokumentacije, kao i proteka vremena jer su to kratkotrajna potraživanja ista se zbog nastupa  zastare</w:t>
      </w:r>
      <w:r>
        <w:rPr>
          <w:rFonts w:ascii="Arial" w:hAnsi="Arial"/>
          <w:lang w:val="en-US"/>
        </w:rPr>
        <w:t xml:space="preserve"> </w:t>
      </w:r>
      <w:r w:rsidR="00362CD8">
        <w:rPr>
          <w:rFonts w:ascii="Arial" w:hAnsi="Arial"/>
          <w:lang w:val="en-US"/>
        </w:rPr>
        <w:t>i</w:t>
      </w:r>
      <w:r>
        <w:rPr>
          <w:rFonts w:ascii="Arial" w:hAnsi="Arial"/>
          <w:lang w:val="en-US"/>
        </w:rPr>
        <w:t xml:space="preserve"> nemogućnosti unovčenja u počet</w:t>
      </w:r>
      <w:r w:rsidR="00362CD8">
        <w:rPr>
          <w:rFonts w:ascii="Arial" w:hAnsi="Arial"/>
          <w:lang w:val="en-US"/>
        </w:rPr>
        <w:t>n</w:t>
      </w:r>
      <w:r>
        <w:rPr>
          <w:rFonts w:ascii="Arial" w:hAnsi="Arial"/>
          <w:lang w:val="en-US"/>
        </w:rPr>
        <w:t xml:space="preserve">oj stečajnoj bilanci iskazuju </w:t>
      </w:r>
      <w:r w:rsidRPr="00DD4CCB">
        <w:rPr>
          <w:rFonts w:ascii="Arial" w:hAnsi="Arial"/>
          <w:lang w:val="en-US"/>
        </w:rPr>
        <w:t>u iznosu od</w:t>
      </w:r>
      <w:r>
        <w:rPr>
          <w:rFonts w:ascii="Arial" w:hAnsi="Arial"/>
          <w:lang w:val="en-US"/>
        </w:rPr>
        <w:t xml:space="preserve"> </w:t>
      </w:r>
      <w:r w:rsidRPr="00DD4CCB">
        <w:rPr>
          <w:rFonts w:ascii="Arial" w:hAnsi="Arial"/>
          <w:b/>
          <w:lang w:val="en-US"/>
        </w:rPr>
        <w:t>0,00 kn</w:t>
      </w:r>
      <w:r>
        <w:rPr>
          <w:rFonts w:ascii="Arial" w:hAnsi="Arial"/>
          <w:lang w:val="en-US"/>
        </w:rPr>
        <w:t>.</w:t>
      </w:r>
    </w:p>
    <w:p w:rsidR="00DD4CCB" w:rsidRDefault="00DD4CCB" w:rsidP="00DD4CCB">
      <w:pPr>
        <w:pStyle w:val="Tijelo"/>
        <w:spacing w:after="0" w:line="288" w:lineRule="auto"/>
        <w:jc w:val="both"/>
        <w:rPr>
          <w:rFonts w:ascii="Arial" w:hAnsi="Arial"/>
        </w:rPr>
      </w:pPr>
    </w:p>
    <w:p w:rsidR="008C6ABE" w:rsidRDefault="008C6ABE" w:rsidP="00DD4CCB">
      <w:pPr>
        <w:pStyle w:val="Tijelo"/>
        <w:spacing w:after="0" w:line="288" w:lineRule="auto"/>
        <w:jc w:val="both"/>
        <w:rPr>
          <w:rFonts w:ascii="Arial" w:hAnsi="Arial"/>
        </w:rPr>
      </w:pPr>
    </w:p>
    <w:p w:rsidR="00DD4CCB" w:rsidRDefault="00DD4CCB" w:rsidP="00DD4CCB">
      <w:pPr>
        <w:pStyle w:val="Odlomakpopisa"/>
        <w:numPr>
          <w:ilvl w:val="0"/>
          <w:numId w:val="8"/>
        </w:numPr>
        <w:spacing w:after="0" w:line="288" w:lineRule="auto"/>
        <w:jc w:val="both"/>
        <w:rPr>
          <w:rFonts w:ascii="Arial" w:eastAsia="Arial" w:hAnsi="Arial" w:cs="Arial"/>
          <w:b/>
          <w:bCs/>
          <w:u w:val="single"/>
        </w:rPr>
      </w:pPr>
      <w:r>
        <w:rPr>
          <w:rFonts w:ascii="Arial" w:hAnsi="Arial"/>
          <w:b/>
          <w:bCs/>
          <w:u w:val="single"/>
        </w:rPr>
        <w:t>Novac na računu i blagajni</w:t>
      </w:r>
    </w:p>
    <w:p w:rsidR="00736847" w:rsidRDefault="00DD4CCB" w:rsidP="00DD4CCB">
      <w:pPr>
        <w:pStyle w:val="Tijelo"/>
        <w:spacing w:after="0" w:line="288" w:lineRule="auto"/>
        <w:jc w:val="both"/>
        <w:rPr>
          <w:rFonts w:ascii="Arial" w:eastAsia="Arial" w:hAnsi="Arial" w:cs="Arial"/>
        </w:rPr>
      </w:pPr>
      <w:r>
        <w:rPr>
          <w:rFonts w:ascii="Arial" w:hAnsi="Arial"/>
        </w:rPr>
        <w:t xml:space="preserve">Stanje novčanih sredstava iskazano je u iznosu od </w:t>
      </w:r>
      <w:r w:rsidRPr="00DD4CCB">
        <w:rPr>
          <w:rFonts w:ascii="Arial" w:hAnsi="Arial"/>
          <w:u w:val="single"/>
        </w:rPr>
        <w:t>4.300,00 kn</w:t>
      </w:r>
      <w:r>
        <w:rPr>
          <w:rFonts w:ascii="Arial" w:hAnsi="Arial"/>
        </w:rPr>
        <w:t xml:space="preserve"> po Bilanci sa danom 31.12.2015., koj</w:t>
      </w:r>
      <w:r w:rsidR="00362CD8">
        <w:rPr>
          <w:rFonts w:ascii="Arial" w:hAnsi="Arial"/>
        </w:rPr>
        <w:t xml:space="preserve">a se sredstva </w:t>
      </w:r>
      <w:r>
        <w:rPr>
          <w:rFonts w:ascii="Arial" w:hAnsi="Arial"/>
        </w:rPr>
        <w:t>zbog nastupa dugotrajne blokade prije</w:t>
      </w:r>
      <w:r w:rsidR="00362CD8">
        <w:rPr>
          <w:rFonts w:ascii="Arial" w:hAnsi="Arial"/>
        </w:rPr>
        <w:t xml:space="preserve"> otvaranja stečajnog postupka te nemogućnosti unovčenja </w:t>
      </w:r>
      <w:r>
        <w:rPr>
          <w:rFonts w:ascii="Arial" w:hAnsi="Arial"/>
        </w:rPr>
        <w:t xml:space="preserve">iskazuju u početnoj stečajnoj bilanci u iznosu od </w:t>
      </w:r>
      <w:r w:rsidRPr="00DD4CCB">
        <w:rPr>
          <w:rFonts w:ascii="Arial" w:hAnsi="Arial"/>
          <w:b/>
        </w:rPr>
        <w:t>0,00 kn</w:t>
      </w:r>
      <w:r>
        <w:rPr>
          <w:rFonts w:ascii="Arial" w:hAnsi="Arial"/>
        </w:rPr>
        <w:t>.</w:t>
      </w:r>
    </w:p>
    <w:p w:rsidR="00736847" w:rsidRDefault="00736847">
      <w:pPr>
        <w:pStyle w:val="Odlomakpopisa"/>
        <w:spacing w:after="0" w:line="288" w:lineRule="auto"/>
        <w:jc w:val="both"/>
        <w:rPr>
          <w:rFonts w:ascii="Arial" w:eastAsia="Arial" w:hAnsi="Arial" w:cs="Arial"/>
        </w:rPr>
      </w:pPr>
    </w:p>
    <w:p w:rsidR="00736847" w:rsidRDefault="00736847" w:rsidP="00DD4CCB">
      <w:pPr>
        <w:pStyle w:val="Odlomakpopisa"/>
        <w:spacing w:after="0" w:line="288" w:lineRule="auto"/>
        <w:jc w:val="both"/>
        <w:rPr>
          <w:rFonts w:ascii="Tahoma" w:eastAsia="Tahoma" w:hAnsi="Tahoma" w:cs="Tahoma"/>
        </w:rPr>
      </w:pPr>
    </w:p>
    <w:p w:rsidR="00736847" w:rsidRDefault="00E34AEB">
      <w:pPr>
        <w:pStyle w:val="Odlomakpopisa"/>
        <w:numPr>
          <w:ilvl w:val="0"/>
          <w:numId w:val="17"/>
        </w:numPr>
        <w:spacing w:after="0" w:line="288" w:lineRule="auto"/>
        <w:jc w:val="both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  <w:bCs/>
        </w:rPr>
        <w:t xml:space="preserve">Obveze stečajnog dužnika </w:t>
      </w:r>
    </w:p>
    <w:p w:rsidR="00736847" w:rsidRDefault="00736847">
      <w:pPr>
        <w:pStyle w:val="Odlomakpopisa"/>
        <w:spacing w:after="0" w:line="288" w:lineRule="auto"/>
        <w:ind w:left="360"/>
        <w:jc w:val="both"/>
        <w:rPr>
          <w:rFonts w:ascii="Arial" w:eastAsia="Arial" w:hAnsi="Arial" w:cs="Arial"/>
          <w:b/>
          <w:bCs/>
        </w:rPr>
      </w:pPr>
    </w:p>
    <w:p w:rsidR="008C6ABE" w:rsidRDefault="00E34AEB">
      <w:pPr>
        <w:pStyle w:val="Tijelo"/>
        <w:spacing w:after="0" w:line="288" w:lineRule="auto"/>
        <w:jc w:val="both"/>
        <w:rPr>
          <w:rFonts w:ascii="Arial" w:hAnsi="Arial"/>
        </w:rPr>
      </w:pPr>
      <w:r>
        <w:rPr>
          <w:rFonts w:ascii="Arial" w:hAnsi="Arial"/>
        </w:rPr>
        <w:t xml:space="preserve">Do izrade ovog </w:t>
      </w:r>
      <w:r w:rsidR="00DD4CCB">
        <w:rPr>
          <w:rFonts w:ascii="Arial" w:hAnsi="Arial"/>
        </w:rPr>
        <w:t>izvješća ukupno je zaprimljeno 17</w:t>
      </w:r>
      <w:r>
        <w:rPr>
          <w:rFonts w:ascii="Arial" w:hAnsi="Arial"/>
        </w:rPr>
        <w:t xml:space="preserve"> traž</w:t>
      </w:r>
      <w:r>
        <w:rPr>
          <w:rFonts w:ascii="Arial" w:hAnsi="Arial"/>
          <w:lang w:val="it-IT"/>
        </w:rPr>
        <w:t>bina ste</w:t>
      </w:r>
      <w:r>
        <w:rPr>
          <w:rFonts w:ascii="Arial" w:hAnsi="Arial"/>
        </w:rPr>
        <w:t xml:space="preserve">čajnih vjerovnika u ukupnom iznosu od </w:t>
      </w:r>
      <w:r w:rsidR="00DD4CCB" w:rsidRPr="00C256AB">
        <w:rPr>
          <w:rFonts w:ascii="Arial" w:hAnsi="Arial"/>
          <w:bCs/>
          <w:u w:val="single"/>
        </w:rPr>
        <w:t>9.146</w:t>
      </w:r>
      <w:r w:rsidR="00C256AB" w:rsidRPr="00C256AB">
        <w:rPr>
          <w:rFonts w:ascii="Arial" w:hAnsi="Arial"/>
          <w:bCs/>
          <w:u w:val="single"/>
        </w:rPr>
        <w:t>.289,41</w:t>
      </w:r>
      <w:r w:rsidR="00C256AB" w:rsidRPr="00C256AB">
        <w:rPr>
          <w:rFonts w:ascii="Arial" w:hAnsi="Arial"/>
          <w:b/>
          <w:bCs/>
          <w:u w:val="single"/>
        </w:rPr>
        <w:t xml:space="preserve"> </w:t>
      </w:r>
      <w:r w:rsidRPr="00C256AB">
        <w:rPr>
          <w:rFonts w:ascii="Arial" w:hAnsi="Arial"/>
          <w:b/>
          <w:bCs/>
          <w:u w:val="single"/>
        </w:rPr>
        <w:t xml:space="preserve"> </w:t>
      </w:r>
      <w:r w:rsidRPr="00C256AB">
        <w:rPr>
          <w:rFonts w:ascii="Arial" w:hAnsi="Arial"/>
          <w:u w:val="single"/>
        </w:rPr>
        <w:t>kn,</w:t>
      </w:r>
      <w:r>
        <w:rPr>
          <w:rFonts w:ascii="Arial" w:hAnsi="Arial"/>
        </w:rPr>
        <w:t xml:space="preserve"> koje su tražbine </w:t>
      </w:r>
      <w:r w:rsidR="00C256AB">
        <w:rPr>
          <w:rFonts w:ascii="Arial" w:hAnsi="Arial"/>
        </w:rPr>
        <w:t xml:space="preserve">po stečajnom upravitelju </w:t>
      </w:r>
      <w:r>
        <w:rPr>
          <w:rFonts w:ascii="Arial" w:hAnsi="Arial"/>
        </w:rPr>
        <w:t xml:space="preserve">priznate u iznosu od </w:t>
      </w:r>
      <w:r w:rsidR="008C6ABE">
        <w:rPr>
          <w:rFonts w:ascii="Arial" w:hAnsi="Arial"/>
          <w:b/>
          <w:bCs/>
        </w:rPr>
        <w:t>9.068.494,24</w:t>
      </w:r>
      <w:r>
        <w:rPr>
          <w:rFonts w:ascii="Arial" w:hAnsi="Arial"/>
          <w:b/>
          <w:bCs/>
        </w:rPr>
        <w:t xml:space="preserve"> kn</w:t>
      </w:r>
      <w:r w:rsidR="00C256AB">
        <w:rPr>
          <w:rFonts w:ascii="Arial" w:hAnsi="Arial"/>
        </w:rPr>
        <w:t xml:space="preserve">, a osporene </w:t>
      </w:r>
      <w:r>
        <w:rPr>
          <w:rFonts w:ascii="Arial" w:hAnsi="Arial"/>
        </w:rPr>
        <w:t xml:space="preserve">u iznosu od </w:t>
      </w:r>
      <w:r w:rsidR="008C6ABE">
        <w:rPr>
          <w:rFonts w:ascii="Arial" w:hAnsi="Arial"/>
        </w:rPr>
        <w:t>77.795,17</w:t>
      </w:r>
      <w:r w:rsidR="00C256AB">
        <w:rPr>
          <w:rFonts w:ascii="Arial" w:hAnsi="Arial"/>
        </w:rPr>
        <w:t xml:space="preserve"> </w:t>
      </w:r>
      <w:r>
        <w:rPr>
          <w:rFonts w:ascii="Arial" w:hAnsi="Arial"/>
        </w:rPr>
        <w:t>kn</w:t>
      </w:r>
      <w:r w:rsidR="00C256AB">
        <w:rPr>
          <w:rFonts w:ascii="Arial" w:hAnsi="Arial"/>
        </w:rPr>
        <w:t xml:space="preserve"> </w:t>
      </w:r>
      <w:r w:rsidR="008C6ABE">
        <w:rPr>
          <w:rFonts w:ascii="Arial" w:hAnsi="Arial"/>
        </w:rPr>
        <w:t>i to:</w:t>
      </w:r>
    </w:p>
    <w:p w:rsidR="008C6ABE" w:rsidRDefault="008C6ABE" w:rsidP="008C6ABE">
      <w:pPr>
        <w:pStyle w:val="Tijelo"/>
        <w:numPr>
          <w:ilvl w:val="0"/>
          <w:numId w:val="26"/>
        </w:numPr>
        <w:spacing w:after="0" w:line="288" w:lineRule="auto"/>
        <w:jc w:val="both"/>
        <w:rPr>
          <w:rFonts w:ascii="Arial" w:hAnsi="Arial"/>
        </w:rPr>
      </w:pPr>
      <w:r>
        <w:rPr>
          <w:rFonts w:ascii="Arial" w:hAnsi="Arial"/>
        </w:rPr>
        <w:t xml:space="preserve">tražbina vjerovnika pod rednim brojem 4 VIPNET d.o.o. u iznosu od 895,17 kn </w:t>
      </w:r>
      <w:r w:rsidR="00C256AB">
        <w:rPr>
          <w:rFonts w:ascii="Arial" w:hAnsi="Arial"/>
        </w:rPr>
        <w:t>zbog nastupa zastare prava na naplatu sukladno čl. 428. ZOO</w:t>
      </w:r>
      <w:r>
        <w:rPr>
          <w:rFonts w:ascii="Arial" w:hAnsi="Arial"/>
        </w:rPr>
        <w:t>,</w:t>
      </w:r>
    </w:p>
    <w:p w:rsidR="00736847" w:rsidRPr="008C6ABE" w:rsidRDefault="008C6ABE" w:rsidP="008C6ABE">
      <w:pPr>
        <w:pStyle w:val="Tijelo"/>
        <w:numPr>
          <w:ilvl w:val="0"/>
          <w:numId w:val="26"/>
        </w:numPr>
        <w:spacing w:after="0" w:line="288" w:lineRule="auto"/>
        <w:jc w:val="both"/>
        <w:rPr>
          <w:rFonts w:ascii="Arial" w:eastAsia="Arial" w:hAnsi="Arial" w:cs="Arial"/>
        </w:rPr>
      </w:pPr>
      <w:r w:rsidRPr="008C6ABE">
        <w:rPr>
          <w:rFonts w:ascii="Arial" w:hAnsi="Arial"/>
        </w:rPr>
        <w:t xml:space="preserve">tražbina </w:t>
      </w:r>
      <w:r w:rsidR="00C256AB" w:rsidRPr="008C6ABE">
        <w:rPr>
          <w:rFonts w:ascii="Arial" w:hAnsi="Arial"/>
        </w:rPr>
        <w:t xml:space="preserve">vjerovnika </w:t>
      </w:r>
      <w:r w:rsidRPr="008C6ABE">
        <w:rPr>
          <w:rFonts w:ascii="Arial" w:hAnsi="Arial"/>
        </w:rPr>
        <w:t xml:space="preserve">RH, Ministarstvo financija u iznosu od 76.900,00 kn jer se odnosi na tražbinu nižeg isplatnog reda </w:t>
      </w:r>
      <w:r w:rsidRPr="008C6ABE">
        <w:rPr>
          <w:rFonts w:ascii="Arial" w:hAnsi="Arial"/>
          <w:bCs/>
          <w:lang w:val="en-US"/>
        </w:rPr>
        <w:t>reda na čiju prijavu vjerovnici nisu bili pozvani</w:t>
      </w:r>
      <w:r>
        <w:rPr>
          <w:rFonts w:ascii="Arial" w:hAnsi="Arial"/>
          <w:bCs/>
          <w:lang w:val="en-US"/>
        </w:rPr>
        <w:t>.</w:t>
      </w:r>
    </w:p>
    <w:p w:rsidR="008C6ABE" w:rsidRPr="008C6ABE" w:rsidRDefault="008C6ABE" w:rsidP="008C6ABE">
      <w:pPr>
        <w:pStyle w:val="Tijelo"/>
        <w:spacing w:after="0" w:line="288" w:lineRule="auto"/>
        <w:ind w:left="720"/>
        <w:jc w:val="both"/>
        <w:rPr>
          <w:rFonts w:ascii="Arial" w:eastAsia="Arial" w:hAnsi="Arial" w:cs="Arial"/>
        </w:rPr>
      </w:pPr>
    </w:p>
    <w:p w:rsidR="008C6ABE" w:rsidRDefault="008C6ABE" w:rsidP="008C6ABE">
      <w:pPr>
        <w:pStyle w:val="Tijelo"/>
        <w:spacing w:after="0" w:line="288" w:lineRule="auto"/>
        <w:jc w:val="both"/>
        <w:rPr>
          <w:rFonts w:ascii="Arial" w:hAnsi="Arial"/>
        </w:rPr>
      </w:pPr>
      <w:r>
        <w:rPr>
          <w:rFonts w:ascii="Arial" w:hAnsi="Arial"/>
        </w:rPr>
        <w:t>U odnosu na p</w:t>
      </w:r>
      <w:r w:rsidR="00E34AEB">
        <w:rPr>
          <w:rFonts w:ascii="Arial" w:hAnsi="Arial"/>
        </w:rPr>
        <w:t xml:space="preserve">riznate tražbine </w:t>
      </w:r>
      <w:r>
        <w:rPr>
          <w:rFonts w:ascii="Arial" w:hAnsi="Arial"/>
        </w:rPr>
        <w:t xml:space="preserve">u iznosu od </w:t>
      </w:r>
      <w:r>
        <w:rPr>
          <w:rFonts w:ascii="Arial" w:hAnsi="Arial"/>
          <w:b/>
        </w:rPr>
        <w:t>9.068.494,24</w:t>
      </w:r>
      <w:r w:rsidR="00E34AEB" w:rsidRPr="00362CD8">
        <w:rPr>
          <w:rFonts w:ascii="Arial" w:hAnsi="Arial"/>
          <w:b/>
        </w:rPr>
        <w:t xml:space="preserve"> kn</w:t>
      </w:r>
      <w:r w:rsidR="00E34AEB">
        <w:rPr>
          <w:rFonts w:ascii="Arial" w:hAnsi="Arial"/>
        </w:rPr>
        <w:t xml:space="preserve">, </w:t>
      </w:r>
      <w:r>
        <w:rPr>
          <w:rFonts w:ascii="Arial" w:hAnsi="Arial"/>
        </w:rPr>
        <w:t xml:space="preserve">iste su svrstane u tablicu  tražbina </w:t>
      </w:r>
      <w:r w:rsidR="00E34AEB">
        <w:rPr>
          <w:rFonts w:ascii="Arial" w:hAnsi="Arial"/>
          <w:lang w:val="it-IT"/>
        </w:rPr>
        <w:t>II</w:t>
      </w:r>
      <w:r>
        <w:rPr>
          <w:rFonts w:ascii="Arial" w:hAnsi="Arial"/>
          <w:lang w:val="it-IT"/>
        </w:rPr>
        <w:t>.</w:t>
      </w:r>
      <w:r w:rsidR="00E34AEB">
        <w:rPr>
          <w:rFonts w:ascii="Arial" w:hAnsi="Arial"/>
          <w:lang w:val="it-IT"/>
        </w:rPr>
        <w:t xml:space="preserve"> vi</w:t>
      </w:r>
      <w:r w:rsidR="00E34AEB">
        <w:rPr>
          <w:rFonts w:ascii="Arial" w:hAnsi="Arial"/>
        </w:rPr>
        <w:t>šeg isplatnog reda</w:t>
      </w:r>
      <w:r>
        <w:rPr>
          <w:rFonts w:ascii="Arial" w:hAnsi="Arial"/>
        </w:rPr>
        <w:t>.</w:t>
      </w:r>
    </w:p>
    <w:p w:rsidR="00736847" w:rsidRDefault="00736847">
      <w:pPr>
        <w:pStyle w:val="Tijelo"/>
        <w:spacing w:after="0" w:line="288" w:lineRule="auto"/>
        <w:jc w:val="both"/>
        <w:rPr>
          <w:rFonts w:ascii="Arial" w:eastAsia="Arial" w:hAnsi="Arial" w:cs="Arial"/>
          <w:b/>
          <w:bCs/>
          <w:i/>
          <w:iCs/>
          <w:u w:val="single"/>
        </w:rPr>
      </w:pPr>
      <w:bookmarkStart w:id="0" w:name="_GoBack"/>
      <w:bookmarkEnd w:id="0"/>
    </w:p>
    <w:p w:rsidR="00585431" w:rsidRDefault="00585431">
      <w:pPr>
        <w:rPr>
          <w:rFonts w:ascii="Arial" w:eastAsia="Calibri" w:hAnsi="Arial" w:cs="Calibri"/>
          <w:b/>
          <w:bCs/>
          <w:i/>
          <w:iCs/>
          <w:color w:val="000000"/>
          <w:sz w:val="22"/>
          <w:szCs w:val="22"/>
          <w:u w:val="single" w:color="000000"/>
          <w:lang w:val="hr-HR" w:eastAsia="hr-HR"/>
        </w:rPr>
      </w:pPr>
      <w:r>
        <w:rPr>
          <w:rFonts w:ascii="Arial" w:hAnsi="Arial"/>
          <w:b/>
          <w:bCs/>
          <w:i/>
          <w:iCs/>
          <w:u w:val="single"/>
        </w:rPr>
        <w:br w:type="page"/>
      </w:r>
    </w:p>
    <w:p w:rsidR="00736847" w:rsidRDefault="00E34AEB">
      <w:pPr>
        <w:pStyle w:val="Tijelo"/>
        <w:spacing w:after="0" w:line="288" w:lineRule="auto"/>
        <w:jc w:val="both"/>
        <w:rPr>
          <w:rFonts w:ascii="Arial" w:eastAsia="Arial" w:hAnsi="Arial" w:cs="Arial"/>
          <w:b/>
          <w:bCs/>
          <w:i/>
          <w:iCs/>
          <w:u w:val="single"/>
        </w:rPr>
      </w:pPr>
      <w:r>
        <w:rPr>
          <w:rFonts w:ascii="Arial" w:hAnsi="Arial"/>
          <w:b/>
          <w:bCs/>
          <w:i/>
          <w:iCs/>
          <w:u w:val="single"/>
        </w:rPr>
        <w:lastRenderedPageBreak/>
        <w:t>III.  Prijedlozi stečajnog upravitelja</w:t>
      </w:r>
    </w:p>
    <w:p w:rsidR="00736847" w:rsidRDefault="00736847">
      <w:pPr>
        <w:pStyle w:val="Tijelo"/>
        <w:spacing w:after="0" w:line="288" w:lineRule="auto"/>
        <w:jc w:val="both"/>
        <w:rPr>
          <w:rFonts w:ascii="Arial" w:eastAsia="Arial" w:hAnsi="Arial" w:cs="Arial"/>
        </w:rPr>
      </w:pPr>
    </w:p>
    <w:p w:rsidR="00736847" w:rsidRDefault="00E34AEB">
      <w:pPr>
        <w:pStyle w:val="Tijelo"/>
        <w:spacing w:after="0" w:line="288" w:lineRule="auto"/>
        <w:rPr>
          <w:rFonts w:ascii="Arial" w:eastAsia="Arial" w:hAnsi="Arial" w:cs="Arial"/>
        </w:rPr>
      </w:pPr>
      <w:r>
        <w:rPr>
          <w:rFonts w:ascii="Arial" w:hAnsi="Arial"/>
        </w:rPr>
        <w:t>Stečajni upravitelj predlaže da vjerovnici na izvještajnom ročištu donesu slijedeće odluke:</w:t>
      </w:r>
    </w:p>
    <w:p w:rsidR="00736847" w:rsidRDefault="00E34AEB">
      <w:pPr>
        <w:pStyle w:val="Tijelo"/>
        <w:numPr>
          <w:ilvl w:val="0"/>
          <w:numId w:val="21"/>
        </w:numPr>
        <w:spacing w:after="0" w:line="288" w:lineRule="auto"/>
        <w:jc w:val="both"/>
        <w:rPr>
          <w:rFonts w:ascii="Arial" w:eastAsia="Arial" w:hAnsi="Arial" w:cs="Arial"/>
        </w:rPr>
      </w:pPr>
      <w:r>
        <w:rPr>
          <w:rFonts w:ascii="Arial" w:hAnsi="Arial"/>
        </w:rPr>
        <w:t>Odluku o prihvaćanju ovog  izvješća o gospodarskom položaju stečajnog dužnika i do sada poduzetim radnjama stečajnog upravitelja</w:t>
      </w:r>
      <w:r w:rsidR="00C256AB">
        <w:rPr>
          <w:rFonts w:ascii="Arial" w:hAnsi="Arial"/>
        </w:rPr>
        <w:t xml:space="preserve"> te prijedlog imovine, </w:t>
      </w:r>
    </w:p>
    <w:p w:rsidR="00C256AB" w:rsidRPr="00C256AB" w:rsidRDefault="00E34AEB">
      <w:pPr>
        <w:pStyle w:val="Tijelo"/>
        <w:numPr>
          <w:ilvl w:val="0"/>
          <w:numId w:val="21"/>
        </w:numPr>
        <w:spacing w:after="0" w:line="288" w:lineRule="auto"/>
        <w:jc w:val="both"/>
        <w:rPr>
          <w:rFonts w:ascii="Arial" w:eastAsia="Arial" w:hAnsi="Arial" w:cs="Arial"/>
        </w:rPr>
      </w:pPr>
      <w:r>
        <w:rPr>
          <w:rFonts w:ascii="Arial" w:hAnsi="Arial"/>
        </w:rPr>
        <w:t>Odluku o davanju suglasnosti da se za pokretnine izradi procjena vrijednosti po ovlaštenom vještaku, te da se nakon toga pristupi prodaji pokretnina objavom oglasa na sudačkoj mreži po procijenjenoj vrijednosti, a ukoliko se ne uspije prodati po procijenjenoj vrijednosti daje se suglasnost da se cijena istih smanjuje od po 10% sve do konačne prodaje</w:t>
      </w:r>
    </w:p>
    <w:p w:rsidR="00C256AB" w:rsidRDefault="00C256AB" w:rsidP="00C256AB">
      <w:pPr>
        <w:pStyle w:val="Tijelo"/>
        <w:numPr>
          <w:ilvl w:val="0"/>
          <w:numId w:val="21"/>
        </w:numPr>
        <w:spacing w:after="0" w:line="288" w:lineRule="auto"/>
        <w:jc w:val="both"/>
        <w:rPr>
          <w:rFonts w:ascii="Arial" w:eastAsia="Arial" w:hAnsi="Arial" w:cs="Arial"/>
        </w:rPr>
      </w:pPr>
      <w:r>
        <w:rPr>
          <w:rFonts w:ascii="Arial" w:hAnsi="Arial"/>
        </w:rPr>
        <w:t xml:space="preserve">Odluku o davanju suglasnosti da se za nekretninu izradi procjena vrijednosti po ovlaštenom vještaku, </w:t>
      </w:r>
    </w:p>
    <w:p w:rsidR="00736847" w:rsidRDefault="00C256AB">
      <w:pPr>
        <w:pStyle w:val="Tijelo"/>
        <w:numPr>
          <w:ilvl w:val="0"/>
          <w:numId w:val="21"/>
        </w:numPr>
        <w:spacing w:after="0" w:line="288" w:lineRule="auto"/>
        <w:jc w:val="both"/>
        <w:rPr>
          <w:rFonts w:ascii="Arial" w:eastAsia="Arial" w:hAnsi="Arial" w:cs="Arial"/>
        </w:rPr>
      </w:pPr>
      <w:r>
        <w:rPr>
          <w:rFonts w:ascii="Arial" w:hAnsi="Arial"/>
        </w:rPr>
        <w:t>Odluku o prihvaćanju predračuna troškova sukladno čl. 89. Stečajnog zakona.</w:t>
      </w:r>
    </w:p>
    <w:p w:rsidR="00736847" w:rsidRDefault="00736847">
      <w:pPr>
        <w:pStyle w:val="Tijelo"/>
        <w:spacing w:after="0" w:line="288" w:lineRule="auto"/>
        <w:ind w:left="4956" w:firstLine="708"/>
        <w:jc w:val="both"/>
        <w:rPr>
          <w:rFonts w:ascii="Arial" w:eastAsia="Arial" w:hAnsi="Arial" w:cs="Arial"/>
        </w:rPr>
      </w:pPr>
    </w:p>
    <w:p w:rsidR="00736847" w:rsidRDefault="00E34AEB" w:rsidP="008F595D">
      <w:pPr>
        <w:pStyle w:val="Tijelo"/>
        <w:spacing w:after="0" w:line="288" w:lineRule="auto"/>
        <w:ind w:left="4956"/>
        <w:jc w:val="both"/>
      </w:pPr>
      <w:r>
        <w:rPr>
          <w:rFonts w:ascii="Arial" w:hAnsi="Arial"/>
        </w:rPr>
        <w:t>Stečajni upravitelj Anđelko Stankus</w:t>
      </w:r>
    </w:p>
    <w:sectPr w:rsidR="00736847" w:rsidSect="008373E7">
      <w:headerReference w:type="default" r:id="rId8"/>
      <w:footerReference w:type="default" r:id="rId9"/>
      <w:pgSz w:w="11900" w:h="16840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693" w:rsidRDefault="00ED1693">
      <w:r>
        <w:separator/>
      </w:r>
    </w:p>
  </w:endnote>
  <w:endnote w:type="continuationSeparator" w:id="0">
    <w:p w:rsidR="00ED1693" w:rsidRDefault="00ED1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847" w:rsidRDefault="00ED1693">
    <w:pPr>
      <w:pStyle w:val="Podnoje"/>
      <w:jc w:val="center"/>
    </w:pPr>
    <w:r>
      <w:rPr>
        <w:noProof/>
      </w:rPr>
    </w:r>
    <w:r>
      <w:rPr>
        <w:noProof/>
      </w:rPr>
      <w:pict>
        <v:shape id="_x0000_s2049" style="width:430.5pt;height:3.5pt;flip:y;visibility:visible;mso-left-percent:-10001;mso-top-percent:-10001;mso-position-horizontal:absolute;mso-position-horizontal-relative:char;mso-position-vertical:absolute;mso-position-vertical-relative:line;mso-left-percent:-10001;mso-top-percent:-10001" coordsize="21600,21600" path="m,10800l10800,,21600,10800,10800,21600xe" stroked="f" strokeweight="1pt">
          <v:fill r:id="rId1" o:title="ltHorz" rotate="t" type="tile"/>
          <v:stroke miterlimit="4" joinstyle="miter"/>
        </v:shape>
      </w:pict>
    </w:r>
  </w:p>
  <w:p w:rsidR="00736847" w:rsidRDefault="0046178E">
    <w:pPr>
      <w:pStyle w:val="Podnoje"/>
      <w:jc w:val="center"/>
    </w:pPr>
    <w:r>
      <w:rPr>
        <w:rFonts w:ascii="Tahoma" w:eastAsia="Tahoma" w:hAnsi="Tahoma" w:cs="Tahoma"/>
        <w:sz w:val="16"/>
        <w:szCs w:val="16"/>
      </w:rPr>
      <w:fldChar w:fldCharType="begin"/>
    </w:r>
    <w:r w:rsidR="00E34AEB">
      <w:rPr>
        <w:rFonts w:ascii="Tahoma" w:eastAsia="Tahoma" w:hAnsi="Tahoma" w:cs="Tahoma"/>
        <w:sz w:val="16"/>
        <w:szCs w:val="16"/>
      </w:rPr>
      <w:instrText xml:space="preserve"> PAGE </w:instrText>
    </w:r>
    <w:r>
      <w:rPr>
        <w:rFonts w:ascii="Tahoma" w:eastAsia="Tahoma" w:hAnsi="Tahoma" w:cs="Tahoma"/>
        <w:sz w:val="16"/>
        <w:szCs w:val="16"/>
      </w:rPr>
      <w:fldChar w:fldCharType="separate"/>
    </w:r>
    <w:r w:rsidR="008C6ABE">
      <w:rPr>
        <w:rFonts w:ascii="Tahoma" w:eastAsia="Tahoma" w:hAnsi="Tahoma" w:cs="Tahoma"/>
        <w:noProof/>
        <w:sz w:val="16"/>
        <w:szCs w:val="16"/>
      </w:rPr>
      <w:t>6</w:t>
    </w:r>
    <w:r>
      <w:rPr>
        <w:rFonts w:ascii="Tahoma" w:eastAsia="Tahoma" w:hAnsi="Tahoma" w:cs="Tahoma"/>
        <w:sz w:val="16"/>
        <w:szCs w:val="16"/>
      </w:rPr>
      <w:fldChar w:fldCharType="end"/>
    </w:r>
  </w:p>
  <w:p w:rsidR="00736847" w:rsidRDefault="005A6094">
    <w:pPr>
      <w:pStyle w:val="Podnoje"/>
    </w:pPr>
    <w:r>
      <w:t>Vrbovec, 26.3.2018</w:t>
    </w:r>
    <w:r w:rsidR="00E34AEB"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693" w:rsidRDefault="00ED1693">
      <w:r>
        <w:separator/>
      </w:r>
    </w:p>
  </w:footnote>
  <w:footnote w:type="continuationSeparator" w:id="0">
    <w:p w:rsidR="00ED1693" w:rsidRDefault="00ED16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AD0" w:rsidRPr="00B30AD0" w:rsidRDefault="00B30AD0" w:rsidP="00B30AD0">
    <w:pPr>
      <w:pBdr>
        <w:bottom w:val="single" w:sz="4" w:space="1" w:color="auto"/>
      </w:pBdr>
      <w:spacing w:line="288" w:lineRule="auto"/>
      <w:jc w:val="center"/>
      <w:rPr>
        <w:rFonts w:ascii="Arial" w:hAnsi="Arial" w:cs="Arial"/>
        <w:bCs/>
        <w:sz w:val="22"/>
        <w:szCs w:val="22"/>
      </w:rPr>
    </w:pPr>
    <w:r w:rsidRPr="00B6503E">
      <w:rPr>
        <w:rFonts w:ascii="Arial" w:hAnsi="Arial" w:cs="Arial"/>
        <w:b/>
        <w:bCs/>
        <w:sz w:val="22"/>
        <w:szCs w:val="22"/>
      </w:rPr>
      <w:t xml:space="preserve">DIOS CENTAR d.o.o. za unutarnju i vanjsku trgovinu d.o.o. u stečaju                                              </w:t>
    </w:r>
    <w:r w:rsidRPr="00B6503E">
      <w:rPr>
        <w:rFonts w:ascii="Arial" w:hAnsi="Arial" w:cs="Arial"/>
        <w:bCs/>
        <w:sz w:val="22"/>
        <w:szCs w:val="22"/>
      </w:rPr>
      <w:t xml:space="preserve">Dijaneš 25, Vrbovec,  </w:t>
    </w:r>
  </w:p>
  <w:p w:rsidR="00B30AD0" w:rsidRPr="00B6503E" w:rsidRDefault="00B30AD0" w:rsidP="00B30AD0">
    <w:pPr>
      <w:pBdr>
        <w:bottom w:val="single" w:sz="4" w:space="1" w:color="auto"/>
      </w:pBdr>
      <w:spacing w:line="288" w:lineRule="auto"/>
      <w:jc w:val="center"/>
      <w:rPr>
        <w:rFonts w:ascii="Arial" w:hAnsi="Arial" w:cs="Arial"/>
        <w:sz w:val="22"/>
        <w:szCs w:val="22"/>
      </w:rPr>
    </w:pPr>
    <w:r w:rsidRPr="00B6503E">
      <w:rPr>
        <w:rFonts w:ascii="Arial" w:hAnsi="Arial" w:cs="Arial"/>
        <w:bCs/>
        <w:sz w:val="22"/>
        <w:szCs w:val="22"/>
      </w:rPr>
      <w:t xml:space="preserve">OIB:31040324621, </w:t>
    </w:r>
    <w:r w:rsidRPr="00B6503E">
      <w:rPr>
        <w:rFonts w:ascii="Arial" w:hAnsi="Arial" w:cs="Arial"/>
        <w:sz w:val="22"/>
        <w:szCs w:val="22"/>
      </w:rPr>
      <w:t>St-2402/17</w:t>
    </w:r>
  </w:p>
  <w:p w:rsidR="00B30AD0" w:rsidRPr="00B6503E" w:rsidRDefault="00B30AD0" w:rsidP="00B30AD0">
    <w:pPr>
      <w:pBdr>
        <w:bottom w:val="single" w:sz="4" w:space="1" w:color="auto"/>
      </w:pBdr>
      <w:spacing w:line="288" w:lineRule="auto"/>
      <w:jc w:val="center"/>
      <w:rPr>
        <w:rFonts w:ascii="Arial" w:hAnsi="Arial" w:cs="Arial"/>
        <w:sz w:val="22"/>
        <w:szCs w:val="22"/>
      </w:rPr>
    </w:pPr>
    <w:r w:rsidRPr="00B6503E">
      <w:rPr>
        <w:rFonts w:ascii="Arial" w:hAnsi="Arial" w:cs="Arial"/>
        <w:sz w:val="22"/>
        <w:szCs w:val="22"/>
      </w:rPr>
      <w:t>Stečajni upravitelj:  Anđelko Stankus</w:t>
    </w:r>
  </w:p>
  <w:p w:rsidR="00736847" w:rsidRPr="00B30AD0" w:rsidRDefault="00736847" w:rsidP="00B30AD0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C2DCD"/>
    <w:multiLevelType w:val="hybridMultilevel"/>
    <w:tmpl w:val="A8E028CE"/>
    <w:numStyleLink w:val="Importiranistil30"/>
  </w:abstractNum>
  <w:abstractNum w:abstractNumId="1">
    <w:nsid w:val="036B4ECC"/>
    <w:multiLevelType w:val="hybridMultilevel"/>
    <w:tmpl w:val="5FA6EC2C"/>
    <w:styleLink w:val="Importiranistil1"/>
    <w:lvl w:ilvl="0" w:tplc="18DAD91C">
      <w:start w:val="1"/>
      <w:numFmt w:val="bullet"/>
      <w:lvlText w:val="•"/>
      <w:lvlJc w:val="left"/>
      <w:pPr>
        <w:ind w:left="72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0D49BEE">
      <w:start w:val="1"/>
      <w:numFmt w:val="bullet"/>
      <w:lvlText w:val="o"/>
      <w:lvlJc w:val="left"/>
      <w:pPr>
        <w:ind w:left="144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7C88150">
      <w:start w:val="1"/>
      <w:numFmt w:val="bullet"/>
      <w:lvlText w:val="▪"/>
      <w:lvlJc w:val="left"/>
      <w:pPr>
        <w:ind w:left="21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5066952">
      <w:start w:val="1"/>
      <w:numFmt w:val="bullet"/>
      <w:lvlText w:val="•"/>
      <w:lvlJc w:val="left"/>
      <w:pPr>
        <w:ind w:left="288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F4E5D4E">
      <w:start w:val="1"/>
      <w:numFmt w:val="bullet"/>
      <w:lvlText w:val="o"/>
      <w:lvlJc w:val="left"/>
      <w:pPr>
        <w:ind w:left="360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B76CD60">
      <w:start w:val="1"/>
      <w:numFmt w:val="bullet"/>
      <w:lvlText w:val="▪"/>
      <w:lvlJc w:val="left"/>
      <w:pPr>
        <w:ind w:left="432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AC8A45E">
      <w:start w:val="1"/>
      <w:numFmt w:val="bullet"/>
      <w:lvlText w:val="•"/>
      <w:lvlJc w:val="left"/>
      <w:pPr>
        <w:ind w:left="504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9BA20D4">
      <w:start w:val="1"/>
      <w:numFmt w:val="bullet"/>
      <w:lvlText w:val="o"/>
      <w:lvlJc w:val="left"/>
      <w:pPr>
        <w:ind w:left="57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F86827C">
      <w:start w:val="1"/>
      <w:numFmt w:val="bullet"/>
      <w:lvlText w:val="▪"/>
      <w:lvlJc w:val="left"/>
      <w:pPr>
        <w:ind w:left="648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04F61426"/>
    <w:multiLevelType w:val="hybridMultilevel"/>
    <w:tmpl w:val="3272C33A"/>
    <w:styleLink w:val="Importiranistil7"/>
    <w:lvl w:ilvl="0" w:tplc="FA368C06">
      <w:start w:val="1"/>
      <w:numFmt w:val="bullet"/>
      <w:lvlText w:val="▪"/>
      <w:lvlJc w:val="left"/>
      <w:pPr>
        <w:ind w:left="7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A56792A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24EA5E2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A422732">
      <w:start w:val="1"/>
      <w:numFmt w:val="bullet"/>
      <w:lvlText w:val="•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B04F3C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83087EE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FE6406A">
      <w:start w:val="1"/>
      <w:numFmt w:val="bullet"/>
      <w:lvlText w:val="•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566B8F8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E7A0E9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0A7D1417"/>
    <w:multiLevelType w:val="hybridMultilevel"/>
    <w:tmpl w:val="465CAD6C"/>
    <w:lvl w:ilvl="0" w:tplc="7D18694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8B37D3"/>
    <w:multiLevelType w:val="hybridMultilevel"/>
    <w:tmpl w:val="79261B74"/>
    <w:numStyleLink w:val="Importiranistil3"/>
  </w:abstractNum>
  <w:abstractNum w:abstractNumId="5">
    <w:nsid w:val="152F72CB"/>
    <w:multiLevelType w:val="hybridMultilevel"/>
    <w:tmpl w:val="6696FF5E"/>
    <w:styleLink w:val="Importiranistil6"/>
    <w:lvl w:ilvl="0" w:tplc="78641B0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C10AF18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90087B2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78CD9D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8E8F85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2AA970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AFA38B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40E816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AEA2A2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1D324714"/>
    <w:multiLevelType w:val="hybridMultilevel"/>
    <w:tmpl w:val="352645C0"/>
    <w:numStyleLink w:val="Importiranistil2"/>
  </w:abstractNum>
  <w:abstractNum w:abstractNumId="7">
    <w:nsid w:val="20906339"/>
    <w:multiLevelType w:val="hybridMultilevel"/>
    <w:tmpl w:val="8F32D5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C55B5"/>
    <w:multiLevelType w:val="hybridMultilevel"/>
    <w:tmpl w:val="79261B74"/>
    <w:styleLink w:val="Importiranistil3"/>
    <w:lvl w:ilvl="0" w:tplc="8A3A69A0">
      <w:start w:val="1"/>
      <w:numFmt w:val="upperLetter"/>
      <w:lvlText w:val="%1)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370DEA0">
      <w:start w:val="1"/>
      <w:numFmt w:val="lowerLetter"/>
      <w:lvlText w:val="%2."/>
      <w:lvlJc w:val="left"/>
      <w:pPr>
        <w:ind w:left="10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CB80C8A">
      <w:start w:val="1"/>
      <w:numFmt w:val="lowerRoman"/>
      <w:lvlText w:val="%3."/>
      <w:lvlJc w:val="left"/>
      <w:pPr>
        <w:ind w:left="1800" w:hanging="3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75A7AD2">
      <w:start w:val="1"/>
      <w:numFmt w:val="decimal"/>
      <w:lvlText w:val="%4."/>
      <w:lvlJc w:val="left"/>
      <w:pPr>
        <w:ind w:left="25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7AAE7A">
      <w:start w:val="1"/>
      <w:numFmt w:val="lowerLetter"/>
      <w:lvlText w:val="%5."/>
      <w:lvlJc w:val="left"/>
      <w:pPr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C427ADA">
      <w:start w:val="1"/>
      <w:numFmt w:val="lowerRoman"/>
      <w:lvlText w:val="%6."/>
      <w:lvlJc w:val="left"/>
      <w:pPr>
        <w:ind w:left="3960" w:hanging="3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A9E43FC">
      <w:start w:val="1"/>
      <w:numFmt w:val="decimal"/>
      <w:lvlText w:val="%7."/>
      <w:lvlJc w:val="left"/>
      <w:pPr>
        <w:ind w:left="46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772BE6A">
      <w:start w:val="1"/>
      <w:numFmt w:val="lowerLetter"/>
      <w:lvlText w:val="%8."/>
      <w:lvlJc w:val="left"/>
      <w:pPr>
        <w:ind w:left="54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9A22076">
      <w:start w:val="1"/>
      <w:numFmt w:val="lowerRoman"/>
      <w:lvlText w:val="%9."/>
      <w:lvlJc w:val="left"/>
      <w:pPr>
        <w:ind w:left="6120" w:hanging="3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22A30EDC"/>
    <w:multiLevelType w:val="hybridMultilevel"/>
    <w:tmpl w:val="5FA6EC2C"/>
    <w:numStyleLink w:val="Importiranistil1"/>
  </w:abstractNum>
  <w:abstractNum w:abstractNumId="10">
    <w:nsid w:val="2B452242"/>
    <w:multiLevelType w:val="hybridMultilevel"/>
    <w:tmpl w:val="0FDCD78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D17096"/>
    <w:multiLevelType w:val="hybridMultilevel"/>
    <w:tmpl w:val="31421D2E"/>
    <w:numStyleLink w:val="Importiranistil40"/>
  </w:abstractNum>
  <w:abstractNum w:abstractNumId="12">
    <w:nsid w:val="311063C3"/>
    <w:multiLevelType w:val="hybridMultilevel"/>
    <w:tmpl w:val="32DEF1C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9E49FF"/>
    <w:multiLevelType w:val="hybridMultilevel"/>
    <w:tmpl w:val="F5380090"/>
    <w:styleLink w:val="Importiranistil4"/>
    <w:lvl w:ilvl="0" w:tplc="EDB61C5E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094EECA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A90AE70">
      <w:start w:val="1"/>
      <w:numFmt w:val="lowerRoman"/>
      <w:lvlText w:val="%3."/>
      <w:lvlJc w:val="left"/>
      <w:pPr>
        <w:ind w:left="2160" w:hanging="3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C6AFCE4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60454CA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DEA7796">
      <w:start w:val="1"/>
      <w:numFmt w:val="lowerRoman"/>
      <w:lvlText w:val="%6."/>
      <w:lvlJc w:val="left"/>
      <w:pPr>
        <w:ind w:left="4320" w:hanging="3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9687426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43AABD8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30870B2">
      <w:start w:val="1"/>
      <w:numFmt w:val="lowerRoman"/>
      <w:lvlText w:val="%9."/>
      <w:lvlJc w:val="left"/>
      <w:pPr>
        <w:ind w:left="6480" w:hanging="3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nsid w:val="34B717B1"/>
    <w:multiLevelType w:val="hybridMultilevel"/>
    <w:tmpl w:val="352645C0"/>
    <w:styleLink w:val="Importiranistil2"/>
    <w:lvl w:ilvl="0" w:tplc="5E6A70BA">
      <w:start w:val="1"/>
      <w:numFmt w:val="bullet"/>
      <w:lvlText w:val="-"/>
      <w:lvlJc w:val="left"/>
      <w:pPr>
        <w:ind w:left="4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86D2E">
      <w:start w:val="1"/>
      <w:numFmt w:val="bullet"/>
      <w:lvlText w:val="o"/>
      <w:lvlJc w:val="left"/>
      <w:pPr>
        <w:ind w:left="15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3A89684">
      <w:start w:val="1"/>
      <w:numFmt w:val="bullet"/>
      <w:lvlText w:val="▪"/>
      <w:lvlJc w:val="left"/>
      <w:pPr>
        <w:ind w:left="22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00091C0">
      <w:start w:val="1"/>
      <w:numFmt w:val="bullet"/>
      <w:lvlText w:val="•"/>
      <w:lvlJc w:val="left"/>
      <w:pPr>
        <w:ind w:left="29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9C2CC5C">
      <w:start w:val="1"/>
      <w:numFmt w:val="bullet"/>
      <w:lvlText w:val="o"/>
      <w:lvlJc w:val="left"/>
      <w:pPr>
        <w:ind w:left="36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4C2C252">
      <w:start w:val="1"/>
      <w:numFmt w:val="bullet"/>
      <w:lvlText w:val="▪"/>
      <w:lvlJc w:val="left"/>
      <w:pPr>
        <w:ind w:left="43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930332A">
      <w:start w:val="1"/>
      <w:numFmt w:val="bullet"/>
      <w:lvlText w:val="•"/>
      <w:lvlJc w:val="left"/>
      <w:pPr>
        <w:ind w:left="51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BE2AFC8">
      <w:start w:val="1"/>
      <w:numFmt w:val="bullet"/>
      <w:lvlText w:val="o"/>
      <w:lvlJc w:val="left"/>
      <w:pPr>
        <w:ind w:left="58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868D034">
      <w:start w:val="1"/>
      <w:numFmt w:val="bullet"/>
      <w:lvlText w:val="▪"/>
      <w:lvlJc w:val="left"/>
      <w:pPr>
        <w:ind w:left="65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>
    <w:nsid w:val="34DF05CE"/>
    <w:multiLevelType w:val="hybridMultilevel"/>
    <w:tmpl w:val="A8E028CE"/>
    <w:styleLink w:val="Importiranistil30"/>
    <w:lvl w:ilvl="0" w:tplc="A9F6C83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2A2AFA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F0C97A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F96ED2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2A20E1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1B01E34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77A11E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C385EC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8CC0D10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>
    <w:nsid w:val="4A6E1FB2"/>
    <w:multiLevelType w:val="hybridMultilevel"/>
    <w:tmpl w:val="31421D2E"/>
    <w:styleLink w:val="Importiranistil40"/>
    <w:lvl w:ilvl="0" w:tplc="B8F0819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F0CA554">
      <w:start w:val="1"/>
      <w:numFmt w:val="bullet"/>
      <w:lvlText w:val="·"/>
      <w:lvlJc w:val="left"/>
      <w:pPr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710F38C">
      <w:start w:val="1"/>
      <w:numFmt w:val="bullet"/>
      <w:lvlText w:val="·"/>
      <w:lvlJc w:val="left"/>
      <w:pPr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908B404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42E1BD0">
      <w:start w:val="1"/>
      <w:numFmt w:val="bullet"/>
      <w:lvlText w:val="·"/>
      <w:lvlJc w:val="left"/>
      <w:pPr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AA0D7A0">
      <w:start w:val="1"/>
      <w:numFmt w:val="bullet"/>
      <w:lvlText w:val="·"/>
      <w:lvlJc w:val="left"/>
      <w:pPr>
        <w:ind w:left="39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6F6E384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8FC0710">
      <w:start w:val="1"/>
      <w:numFmt w:val="bullet"/>
      <w:lvlText w:val="·"/>
      <w:lvlJc w:val="left"/>
      <w:pPr>
        <w:ind w:left="54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20CEA4">
      <w:start w:val="1"/>
      <w:numFmt w:val="bullet"/>
      <w:lvlText w:val="·"/>
      <w:lvlJc w:val="left"/>
      <w:pPr>
        <w:ind w:left="61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4AA14AEC"/>
    <w:multiLevelType w:val="hybridMultilevel"/>
    <w:tmpl w:val="3272C33A"/>
    <w:numStyleLink w:val="Importiranistil7"/>
  </w:abstractNum>
  <w:abstractNum w:abstractNumId="18">
    <w:nsid w:val="4F082822"/>
    <w:multiLevelType w:val="hybridMultilevel"/>
    <w:tmpl w:val="F5380090"/>
    <w:numStyleLink w:val="Importiranistil4"/>
  </w:abstractNum>
  <w:abstractNum w:abstractNumId="19">
    <w:nsid w:val="5EA76834"/>
    <w:multiLevelType w:val="hybridMultilevel"/>
    <w:tmpl w:val="6696FF5E"/>
    <w:numStyleLink w:val="Importiranistil6"/>
  </w:abstractNum>
  <w:abstractNum w:abstractNumId="20">
    <w:nsid w:val="65C32635"/>
    <w:multiLevelType w:val="hybridMultilevel"/>
    <w:tmpl w:val="F5380090"/>
    <w:lvl w:ilvl="0" w:tplc="19A6728C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7A40908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6A66CE6">
      <w:start w:val="1"/>
      <w:numFmt w:val="lowerRoman"/>
      <w:lvlText w:val="%3."/>
      <w:lvlJc w:val="left"/>
      <w:pPr>
        <w:ind w:left="2160" w:hanging="3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DF244FA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76EC2A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4A42806">
      <w:start w:val="1"/>
      <w:numFmt w:val="lowerRoman"/>
      <w:lvlText w:val="%6."/>
      <w:lvlJc w:val="left"/>
      <w:pPr>
        <w:ind w:left="4320" w:hanging="3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CDED86C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D923634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3EC7CA2">
      <w:start w:val="1"/>
      <w:numFmt w:val="lowerRoman"/>
      <w:lvlText w:val="%9."/>
      <w:lvlJc w:val="left"/>
      <w:pPr>
        <w:ind w:left="6480" w:hanging="3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>
    <w:nsid w:val="6CD15C50"/>
    <w:multiLevelType w:val="hybridMultilevel"/>
    <w:tmpl w:val="8006F390"/>
    <w:styleLink w:val="Importiranistil5"/>
    <w:lvl w:ilvl="0" w:tplc="5D26D488">
      <w:start w:val="1"/>
      <w:numFmt w:val="bullet"/>
      <w:lvlText w:val="▪"/>
      <w:lvlJc w:val="left"/>
      <w:pPr>
        <w:ind w:left="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F96471C">
      <w:start w:val="1"/>
      <w:numFmt w:val="bullet"/>
      <w:lvlText w:val="o"/>
      <w:lvlJc w:val="left"/>
      <w:pPr>
        <w:ind w:left="15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1569F5E">
      <w:start w:val="1"/>
      <w:numFmt w:val="bullet"/>
      <w:lvlText w:val="▪"/>
      <w:lvlJc w:val="left"/>
      <w:pPr>
        <w:ind w:left="22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282B2AE">
      <w:start w:val="1"/>
      <w:numFmt w:val="bullet"/>
      <w:lvlText w:val="•"/>
      <w:lvlJc w:val="left"/>
      <w:pPr>
        <w:ind w:left="29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EA2DE28">
      <w:start w:val="1"/>
      <w:numFmt w:val="bullet"/>
      <w:lvlText w:val="o"/>
      <w:lvlJc w:val="left"/>
      <w:pPr>
        <w:ind w:left="36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37EED3A">
      <w:start w:val="1"/>
      <w:numFmt w:val="bullet"/>
      <w:lvlText w:val="▪"/>
      <w:lvlJc w:val="left"/>
      <w:pPr>
        <w:ind w:left="43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D4815BC">
      <w:start w:val="1"/>
      <w:numFmt w:val="bullet"/>
      <w:lvlText w:val="•"/>
      <w:lvlJc w:val="left"/>
      <w:pPr>
        <w:ind w:left="51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B9A0BFE">
      <w:start w:val="1"/>
      <w:numFmt w:val="bullet"/>
      <w:lvlText w:val="o"/>
      <w:lvlJc w:val="left"/>
      <w:pPr>
        <w:ind w:left="58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A2EF5A0">
      <w:start w:val="1"/>
      <w:numFmt w:val="bullet"/>
      <w:lvlText w:val="▪"/>
      <w:lvlJc w:val="left"/>
      <w:pPr>
        <w:ind w:left="65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>
    <w:nsid w:val="7BD97FE6"/>
    <w:multiLevelType w:val="hybridMultilevel"/>
    <w:tmpl w:val="8006F390"/>
    <w:numStyleLink w:val="Importiranistil5"/>
  </w:abstractNum>
  <w:num w:numId="1">
    <w:abstractNumId w:val="1"/>
  </w:num>
  <w:num w:numId="2">
    <w:abstractNumId w:val="9"/>
  </w:num>
  <w:num w:numId="3">
    <w:abstractNumId w:val="14"/>
  </w:num>
  <w:num w:numId="4">
    <w:abstractNumId w:val="6"/>
  </w:num>
  <w:num w:numId="5">
    <w:abstractNumId w:val="8"/>
  </w:num>
  <w:num w:numId="6">
    <w:abstractNumId w:val="4"/>
  </w:num>
  <w:num w:numId="7">
    <w:abstractNumId w:val="13"/>
  </w:num>
  <w:num w:numId="8">
    <w:abstractNumId w:val="18"/>
  </w:num>
  <w:num w:numId="9">
    <w:abstractNumId w:val="21"/>
  </w:num>
  <w:num w:numId="10">
    <w:abstractNumId w:val="22"/>
  </w:num>
  <w:num w:numId="11">
    <w:abstractNumId w:val="5"/>
  </w:num>
  <w:num w:numId="12">
    <w:abstractNumId w:val="19"/>
  </w:num>
  <w:num w:numId="13">
    <w:abstractNumId w:val="18"/>
  </w:num>
  <w:num w:numId="14">
    <w:abstractNumId w:val="2"/>
  </w:num>
  <w:num w:numId="15">
    <w:abstractNumId w:val="17"/>
  </w:num>
  <w:num w:numId="16">
    <w:abstractNumId w:val="18"/>
    <w:lvlOverride w:ilvl="0">
      <w:startOverride w:val="4"/>
    </w:lvlOverride>
  </w:num>
  <w:num w:numId="17">
    <w:abstractNumId w:val="4"/>
    <w:lvlOverride w:ilvl="0">
      <w:startOverride w:val="2"/>
    </w:lvlOverride>
  </w:num>
  <w:num w:numId="18">
    <w:abstractNumId w:val="15"/>
  </w:num>
  <w:num w:numId="19">
    <w:abstractNumId w:val="0"/>
  </w:num>
  <w:num w:numId="20">
    <w:abstractNumId w:val="16"/>
  </w:num>
  <w:num w:numId="21">
    <w:abstractNumId w:val="11"/>
  </w:num>
  <w:num w:numId="22">
    <w:abstractNumId w:val="10"/>
  </w:num>
  <w:num w:numId="23">
    <w:abstractNumId w:val="12"/>
  </w:num>
  <w:num w:numId="24">
    <w:abstractNumId w:val="20"/>
  </w:num>
  <w:num w:numId="25">
    <w:abstractNumId w:val="7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6847"/>
    <w:rsid w:val="00073339"/>
    <w:rsid w:val="001B05E2"/>
    <w:rsid w:val="001C26C2"/>
    <w:rsid w:val="001E290D"/>
    <w:rsid w:val="00223C59"/>
    <w:rsid w:val="0029429E"/>
    <w:rsid w:val="00362CD8"/>
    <w:rsid w:val="003732E3"/>
    <w:rsid w:val="00387876"/>
    <w:rsid w:val="0046178E"/>
    <w:rsid w:val="0048241D"/>
    <w:rsid w:val="004E3AD8"/>
    <w:rsid w:val="00585431"/>
    <w:rsid w:val="0059082A"/>
    <w:rsid w:val="005A6094"/>
    <w:rsid w:val="0070458A"/>
    <w:rsid w:val="00736847"/>
    <w:rsid w:val="008373E7"/>
    <w:rsid w:val="008456DA"/>
    <w:rsid w:val="008C6ABE"/>
    <w:rsid w:val="008C7A67"/>
    <w:rsid w:val="008F595D"/>
    <w:rsid w:val="00B30AD0"/>
    <w:rsid w:val="00C256AB"/>
    <w:rsid w:val="00C67F6B"/>
    <w:rsid w:val="00C8431B"/>
    <w:rsid w:val="00C85EFA"/>
    <w:rsid w:val="00D221D2"/>
    <w:rsid w:val="00DB160E"/>
    <w:rsid w:val="00DD020D"/>
    <w:rsid w:val="00DD4CCB"/>
    <w:rsid w:val="00E17EF0"/>
    <w:rsid w:val="00E34AEB"/>
    <w:rsid w:val="00E7090F"/>
    <w:rsid w:val="00EA6693"/>
    <w:rsid w:val="00ED1693"/>
    <w:rsid w:val="00F41E53"/>
    <w:rsid w:val="00FF3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hr-HR" w:eastAsia="hr-H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373E7"/>
    <w:rPr>
      <w:sz w:val="24"/>
      <w:szCs w:val="24"/>
      <w:lang w:val="en-US" w:eastAsia="en-US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sid w:val="008373E7"/>
    <w:rPr>
      <w:u w:val="single"/>
    </w:rPr>
  </w:style>
  <w:style w:type="table" w:customStyle="1" w:styleId="TableNormal">
    <w:name w:val="Table Normal"/>
    <w:rsid w:val="008373E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ijelo">
    <w:name w:val="Tijelo"/>
    <w:rsid w:val="008373E7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Podnoje">
    <w:name w:val="footer"/>
    <w:rsid w:val="008373E7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Odlomakpopisa">
    <w:name w:val="List Paragraph"/>
    <w:rsid w:val="008373E7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Importiranistil1">
    <w:name w:val="Importirani stil 1"/>
    <w:rsid w:val="008373E7"/>
    <w:pPr>
      <w:numPr>
        <w:numId w:val="1"/>
      </w:numPr>
    </w:pPr>
  </w:style>
  <w:style w:type="numbering" w:customStyle="1" w:styleId="Importiranistil2">
    <w:name w:val="Importirani stil 2"/>
    <w:rsid w:val="008373E7"/>
    <w:pPr>
      <w:numPr>
        <w:numId w:val="3"/>
      </w:numPr>
    </w:pPr>
  </w:style>
  <w:style w:type="numbering" w:customStyle="1" w:styleId="Importiranistil3">
    <w:name w:val="Importirani stil 3"/>
    <w:rsid w:val="008373E7"/>
    <w:pPr>
      <w:numPr>
        <w:numId w:val="5"/>
      </w:numPr>
    </w:pPr>
  </w:style>
  <w:style w:type="numbering" w:customStyle="1" w:styleId="Importiranistil4">
    <w:name w:val="Importirani stil 4"/>
    <w:rsid w:val="008373E7"/>
    <w:pPr>
      <w:numPr>
        <w:numId w:val="7"/>
      </w:numPr>
    </w:pPr>
  </w:style>
  <w:style w:type="numbering" w:customStyle="1" w:styleId="Importiranistil5">
    <w:name w:val="Importirani stil 5"/>
    <w:rsid w:val="008373E7"/>
    <w:pPr>
      <w:numPr>
        <w:numId w:val="9"/>
      </w:numPr>
    </w:pPr>
  </w:style>
  <w:style w:type="numbering" w:customStyle="1" w:styleId="Importiranistil6">
    <w:name w:val="Importirani stil 6"/>
    <w:rsid w:val="008373E7"/>
    <w:pPr>
      <w:numPr>
        <w:numId w:val="11"/>
      </w:numPr>
    </w:pPr>
  </w:style>
  <w:style w:type="numbering" w:customStyle="1" w:styleId="Importiranistil7">
    <w:name w:val="Importirani stil 7"/>
    <w:rsid w:val="008373E7"/>
    <w:pPr>
      <w:numPr>
        <w:numId w:val="14"/>
      </w:numPr>
    </w:pPr>
  </w:style>
  <w:style w:type="numbering" w:customStyle="1" w:styleId="Importiranistil30">
    <w:name w:val="Importirani stil 3.0"/>
    <w:rsid w:val="008373E7"/>
    <w:pPr>
      <w:numPr>
        <w:numId w:val="18"/>
      </w:numPr>
    </w:pPr>
  </w:style>
  <w:style w:type="numbering" w:customStyle="1" w:styleId="Importiranistil40">
    <w:name w:val="Importirani stil 4.0"/>
    <w:rsid w:val="008373E7"/>
    <w:pPr>
      <w:numPr>
        <w:numId w:val="20"/>
      </w:numPr>
    </w:pPr>
  </w:style>
  <w:style w:type="paragraph" w:styleId="Zaglavlje">
    <w:name w:val="header"/>
    <w:basedOn w:val="Normal"/>
    <w:link w:val="ZaglavljeChar"/>
    <w:uiPriority w:val="99"/>
    <w:unhideWhenUsed/>
    <w:rsid w:val="00B30AD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30AD0"/>
    <w:rPr>
      <w:sz w:val="24"/>
      <w:szCs w:val="24"/>
      <w:lang w:val="en-US" w:eastAsia="en-US"/>
    </w:rPr>
  </w:style>
  <w:style w:type="table" w:styleId="Reetkatablice">
    <w:name w:val="Table Grid"/>
    <w:basedOn w:val="Obinatablica"/>
    <w:uiPriority w:val="59"/>
    <w:rsid w:val="008C7A6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hr-HR" w:eastAsia="hr-H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ijelo">
    <w:name w:val="Tijelo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Podnoje">
    <w:name w:val="footer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Odlomakpopisa">
    <w:name w:val="List Paragraph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Importiranistil1">
    <w:name w:val="Importirani stil 1"/>
    <w:pPr>
      <w:numPr>
        <w:numId w:val="1"/>
      </w:numPr>
    </w:pPr>
  </w:style>
  <w:style w:type="numbering" w:customStyle="1" w:styleId="Importiranistil2">
    <w:name w:val="Importirani stil 2"/>
    <w:pPr>
      <w:numPr>
        <w:numId w:val="3"/>
      </w:numPr>
    </w:pPr>
  </w:style>
  <w:style w:type="numbering" w:customStyle="1" w:styleId="Importiranistil3">
    <w:name w:val="Importirani stil 3"/>
    <w:pPr>
      <w:numPr>
        <w:numId w:val="5"/>
      </w:numPr>
    </w:pPr>
  </w:style>
  <w:style w:type="numbering" w:customStyle="1" w:styleId="Importiranistil4">
    <w:name w:val="Importirani stil 4"/>
    <w:pPr>
      <w:numPr>
        <w:numId w:val="7"/>
      </w:numPr>
    </w:pPr>
  </w:style>
  <w:style w:type="numbering" w:customStyle="1" w:styleId="Importiranistil5">
    <w:name w:val="Importirani stil 5"/>
    <w:pPr>
      <w:numPr>
        <w:numId w:val="9"/>
      </w:numPr>
    </w:pPr>
  </w:style>
  <w:style w:type="numbering" w:customStyle="1" w:styleId="Importiranistil6">
    <w:name w:val="Importirani stil 6"/>
    <w:pPr>
      <w:numPr>
        <w:numId w:val="11"/>
      </w:numPr>
    </w:pPr>
  </w:style>
  <w:style w:type="numbering" w:customStyle="1" w:styleId="Importiranistil7">
    <w:name w:val="Importirani stil 7"/>
    <w:pPr>
      <w:numPr>
        <w:numId w:val="14"/>
      </w:numPr>
    </w:pPr>
  </w:style>
  <w:style w:type="numbering" w:customStyle="1" w:styleId="Importiranistil30">
    <w:name w:val="Importirani stil 3.0"/>
    <w:pPr>
      <w:numPr>
        <w:numId w:val="18"/>
      </w:numPr>
    </w:pPr>
  </w:style>
  <w:style w:type="numbering" w:customStyle="1" w:styleId="Importiranistil40">
    <w:name w:val="Importirani stil 4.0"/>
    <w:pPr>
      <w:numPr>
        <w:numId w:val="20"/>
      </w:numPr>
    </w:pPr>
  </w:style>
  <w:style w:type="paragraph" w:styleId="Zaglavlje">
    <w:name w:val="header"/>
    <w:basedOn w:val="Normal"/>
    <w:link w:val="ZaglavljeChar"/>
    <w:uiPriority w:val="99"/>
    <w:unhideWhenUsed/>
    <w:rsid w:val="00B30AD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30AD0"/>
    <w:rPr>
      <w:sz w:val="24"/>
      <w:szCs w:val="24"/>
      <w:lang w:val="en-US" w:eastAsia="en-US"/>
    </w:rPr>
  </w:style>
  <w:style w:type="table" w:styleId="Reetkatablice">
    <w:name w:val="Table Grid"/>
    <w:basedOn w:val="Obinatablica"/>
    <w:uiPriority w:val="59"/>
    <w:rsid w:val="008C7A6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07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">
  <a:themeElements>
    <a:clrScheme name="Office tem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ema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em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1804</Words>
  <Characters>10287</Characters>
  <Application>Microsoft Office Word</Application>
  <DocSecurity>0</DocSecurity>
  <Lines>85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cp:lastPrinted>2018-03-21T14:53:00Z</cp:lastPrinted>
  <dcterms:created xsi:type="dcterms:W3CDTF">2018-03-29T13:04:00Z</dcterms:created>
  <dcterms:modified xsi:type="dcterms:W3CDTF">2018-03-29T13:04:00Z</dcterms:modified>
</cp:coreProperties>
</file>